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69B82" w14:textId="77777777" w:rsidR="00571D27" w:rsidRDefault="00571D27" w:rsidP="00B200B6">
      <w:pPr>
        <w:pStyle w:val="Standard"/>
        <w:rPr>
          <w:rFonts w:ascii="Arial" w:hAnsi="Arial"/>
          <w:b/>
          <w:bCs/>
          <w:color w:val="000000"/>
          <w:sz w:val="28"/>
          <w:szCs w:val="28"/>
        </w:rPr>
      </w:pPr>
    </w:p>
    <w:p w14:paraId="0E4269EA" w14:textId="245BD492" w:rsidR="008E6242" w:rsidRDefault="00A81673" w:rsidP="00B200B6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  <w:color w:val="000000"/>
          <w:sz w:val="28"/>
          <w:szCs w:val="28"/>
        </w:rPr>
        <w:t>Sujet  : « poids de forme »</w:t>
      </w:r>
    </w:p>
    <w:p w14:paraId="0E4269EB" w14:textId="77777777" w:rsidR="008E6242" w:rsidRDefault="008E6242">
      <w:pPr>
        <w:pStyle w:val="Standard"/>
        <w:rPr>
          <w:rFonts w:ascii="Arial" w:hAnsi="Arial"/>
          <w:b/>
          <w:bCs/>
          <w:color w:val="000000"/>
          <w:sz w:val="28"/>
          <w:szCs w:val="28"/>
        </w:rPr>
      </w:pPr>
    </w:p>
    <w:p w14:paraId="0E4269EC" w14:textId="77777777" w:rsidR="008E6242" w:rsidRDefault="00A81673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Une sportive débute l’entraînement pour courir un marathon. Cette préparation doit durer 16 semaines. Sur les 6 premières semaines d’entraînement, elle relève sa masse :</w:t>
      </w:r>
    </w:p>
    <w:p w14:paraId="0E4269ED" w14:textId="77777777" w:rsidR="008E6242" w:rsidRDefault="00A81673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0E426A48" wp14:editId="0E426A49">
                <wp:simplePos x="0" y="0"/>
                <wp:positionH relativeFrom="column">
                  <wp:posOffset>2046599</wp:posOffset>
                </wp:positionH>
                <wp:positionV relativeFrom="paragraph">
                  <wp:posOffset>147240</wp:posOffset>
                </wp:positionV>
                <wp:extent cx="829080" cy="201600"/>
                <wp:effectExtent l="0" t="0" r="9120" b="7950"/>
                <wp:wrapNone/>
                <wp:docPr id="2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080" cy="2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426A55" w14:textId="77777777" w:rsidR="008E6242" w:rsidRDefault="00A81673">
                            <w:r>
                              <w:t>Masse en kg</w:t>
                            </w:r>
                          </w:p>
                        </w:txbxContent>
                      </wps:txbx>
                      <wps:bodyPr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426A48" id="_x0000_t202" coordsize="21600,21600" o:spt="202" path="m,l,21600r21600,l21600,xe">
                <v:stroke joinstyle="miter"/>
                <v:path gradientshapeok="t" o:connecttype="rect"/>
              </v:shapetype>
              <v:shape id="Forme1" o:spid="_x0000_s1026" type="#_x0000_t202" style="position:absolute;margin-left:161.15pt;margin-top:11.6pt;width:65.3pt;height:15.85pt;z-index: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" filled="f" stroked="f">
                <v:textbox inset="0,0,0,0">
                  <w:txbxContent>
                    <w:p w14:paraId="0E426A55" w14:textId="77777777" w:rsidR="008E6242" w:rsidRDefault="00A81673">
                      <w:r>
                        <w:t>Masse en kg</w:t>
                      </w:r>
                    </w:p>
                  </w:txbxContent>
                </v:textbox>
              </v:shape>
            </w:pict>
          </mc:Fallback>
        </mc:AlternateContent>
      </w:r>
    </w:p>
    <w:p w14:paraId="0E4269EE" w14:textId="70684CD5" w:rsidR="008E6242" w:rsidRDefault="008E6242">
      <w:pPr>
        <w:pStyle w:val="Standard"/>
        <w:rPr>
          <w:rFonts w:ascii="Arial" w:hAnsi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D268DF" w14:paraId="6E1880F7" w14:textId="77777777" w:rsidTr="00D268DF">
        <w:tc>
          <w:tcPr>
            <w:tcW w:w="1294" w:type="dxa"/>
          </w:tcPr>
          <w:p w14:paraId="06447E07" w14:textId="7FEDBC92" w:rsidR="00D268DF" w:rsidRDefault="00D268DF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semaine</w:t>
            </w:r>
          </w:p>
        </w:tc>
        <w:tc>
          <w:tcPr>
            <w:tcW w:w="1294" w:type="dxa"/>
          </w:tcPr>
          <w:p w14:paraId="0CA38007" w14:textId="1C5357F8" w:rsidR="00D268DF" w:rsidRDefault="004608A6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1294" w:type="dxa"/>
          </w:tcPr>
          <w:p w14:paraId="777349D5" w14:textId="44627BDE" w:rsidR="00D268DF" w:rsidRDefault="004608A6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1295" w:type="dxa"/>
          </w:tcPr>
          <w:p w14:paraId="1CE4608D" w14:textId="1136C506" w:rsidR="00D268DF" w:rsidRDefault="004608A6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1295" w:type="dxa"/>
          </w:tcPr>
          <w:p w14:paraId="0058B18E" w14:textId="7D3134B1" w:rsidR="00D268DF" w:rsidRDefault="004608A6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1295" w:type="dxa"/>
          </w:tcPr>
          <w:p w14:paraId="65A04E21" w14:textId="63BF6F5F" w:rsidR="00D268DF" w:rsidRDefault="004608A6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1295" w:type="dxa"/>
          </w:tcPr>
          <w:p w14:paraId="51E23502" w14:textId="42208021" w:rsidR="00D268DF" w:rsidRDefault="004608A6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</w:t>
            </w:r>
          </w:p>
        </w:tc>
      </w:tr>
      <w:tr w:rsidR="00D268DF" w14:paraId="11484C3D" w14:textId="77777777" w:rsidTr="00D268DF">
        <w:tc>
          <w:tcPr>
            <w:tcW w:w="1294" w:type="dxa"/>
          </w:tcPr>
          <w:p w14:paraId="3D186B82" w14:textId="51895374" w:rsidR="00D268DF" w:rsidRDefault="004608A6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Masse (kg)</w:t>
            </w:r>
          </w:p>
        </w:tc>
        <w:tc>
          <w:tcPr>
            <w:tcW w:w="1294" w:type="dxa"/>
          </w:tcPr>
          <w:p w14:paraId="6CE123BB" w14:textId="6A0F6546" w:rsidR="00D268DF" w:rsidRDefault="004608A6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</w:t>
            </w:r>
            <w:r w:rsidR="00E06BF4"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1294" w:type="dxa"/>
          </w:tcPr>
          <w:p w14:paraId="14249E0B" w14:textId="6A8A350F" w:rsidR="00D268DF" w:rsidRDefault="008A3B4A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</w:t>
            </w:r>
            <w:r w:rsidR="00E06BF4">
              <w:rPr>
                <w:rFonts w:ascii="Arial" w:hAnsi="Arial"/>
                <w:sz w:val="22"/>
                <w:szCs w:val="22"/>
              </w:rPr>
              <w:t>1</w:t>
            </w:r>
            <w:r>
              <w:rPr>
                <w:rFonts w:ascii="Arial" w:hAnsi="Arial"/>
                <w:sz w:val="22"/>
                <w:szCs w:val="22"/>
              </w:rPr>
              <w:t>,6</w:t>
            </w:r>
          </w:p>
        </w:tc>
        <w:tc>
          <w:tcPr>
            <w:tcW w:w="1295" w:type="dxa"/>
          </w:tcPr>
          <w:p w14:paraId="5BCFCF0E" w14:textId="6DAE5856" w:rsidR="00D268DF" w:rsidRDefault="008A3B4A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</w:t>
            </w:r>
            <w:r w:rsidR="00E06BF4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1295" w:type="dxa"/>
          </w:tcPr>
          <w:p w14:paraId="4E473BBB" w14:textId="480136F0" w:rsidR="00D268DF" w:rsidRDefault="008A3B4A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</w:t>
            </w:r>
            <w:r w:rsidR="00E06BF4">
              <w:rPr>
                <w:rFonts w:ascii="Arial" w:hAnsi="Arial"/>
                <w:sz w:val="22"/>
                <w:szCs w:val="22"/>
              </w:rPr>
              <w:t>0</w:t>
            </w:r>
            <w:r>
              <w:rPr>
                <w:rFonts w:ascii="Arial" w:hAnsi="Arial"/>
                <w:sz w:val="22"/>
                <w:szCs w:val="22"/>
              </w:rPr>
              <w:t>,7</w:t>
            </w:r>
          </w:p>
        </w:tc>
        <w:tc>
          <w:tcPr>
            <w:tcW w:w="1295" w:type="dxa"/>
          </w:tcPr>
          <w:p w14:paraId="1DCB4123" w14:textId="71901D80" w:rsidR="00D268DF" w:rsidRDefault="00E06BF4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60,4</w:t>
            </w:r>
          </w:p>
        </w:tc>
        <w:tc>
          <w:tcPr>
            <w:tcW w:w="1295" w:type="dxa"/>
          </w:tcPr>
          <w:p w14:paraId="198EAB24" w14:textId="6A9BFB6B" w:rsidR="00D268DF" w:rsidRDefault="00E06BF4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60</w:t>
            </w:r>
          </w:p>
        </w:tc>
      </w:tr>
    </w:tbl>
    <w:p w14:paraId="6C587632" w14:textId="77777777" w:rsidR="00D67CC2" w:rsidRDefault="00D67CC2">
      <w:pPr>
        <w:pStyle w:val="Standard"/>
        <w:rPr>
          <w:rFonts w:ascii="Arial" w:hAnsi="Arial"/>
          <w:sz w:val="22"/>
          <w:szCs w:val="22"/>
        </w:rPr>
      </w:pPr>
    </w:p>
    <w:p w14:paraId="0E4269FE" w14:textId="77777777" w:rsidR="008E6242" w:rsidRDefault="00A81673">
      <w:pPr>
        <w:pStyle w:val="Standard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0E426A4D" wp14:editId="0E426A4E">
                <wp:simplePos x="0" y="0"/>
                <wp:positionH relativeFrom="column">
                  <wp:posOffset>5866199</wp:posOffset>
                </wp:positionH>
                <wp:positionV relativeFrom="paragraph">
                  <wp:posOffset>16560</wp:posOffset>
                </wp:positionV>
                <wp:extent cx="552600" cy="248040"/>
                <wp:effectExtent l="0" t="0" r="18900" b="18660"/>
                <wp:wrapNone/>
                <wp:docPr id="4" name="For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600" cy="24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426A56" w14:textId="77777777" w:rsidR="008E6242" w:rsidRDefault="00A81673">
                            <w:r>
                              <w:t>semaine</w:t>
                            </w:r>
                          </w:p>
                        </w:txbxContent>
                      </wps:txbx>
                      <wps:bodyPr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26A4D" id="Forme2" o:spid="_x0000_s1027" type="#_x0000_t202" style="position:absolute;margin-left:461.9pt;margin-top:1.3pt;width:43.5pt;height:19.55pt;z-index: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" filled="f" stroked="f">
                <v:textbox inset="0,0,0,0">
                  <w:txbxContent>
                    <w:p w14:paraId="0E426A56" w14:textId="77777777" w:rsidR="008E6242" w:rsidRDefault="00A81673">
                      <w:r>
                        <w:t>semaine</w:t>
                      </w:r>
                    </w:p>
                  </w:txbxContent>
                </v:textbox>
              </v:shape>
            </w:pict>
          </mc:Fallback>
        </mc:AlternateContent>
      </w:r>
    </w:p>
    <w:p w14:paraId="0E4269FF" w14:textId="77777777" w:rsidR="008E6242" w:rsidRDefault="008E6242">
      <w:pPr>
        <w:pStyle w:val="Standard"/>
        <w:rPr>
          <w:rFonts w:ascii="Arial" w:hAnsi="Arial"/>
          <w:color w:val="000000"/>
          <w:sz w:val="22"/>
          <w:szCs w:val="22"/>
        </w:rPr>
      </w:pPr>
    </w:p>
    <w:p w14:paraId="0E426A00" w14:textId="77777777" w:rsidR="008E6242" w:rsidRPr="00571D27" w:rsidRDefault="00A81673" w:rsidP="00571D27">
      <w:pPr>
        <w:pStyle w:val="Standard"/>
        <w:spacing w:line="360" w:lineRule="auto"/>
        <w:rPr>
          <w:rFonts w:ascii="Arial" w:hAnsi="Arial"/>
          <w:color w:val="000000"/>
          <w:sz w:val="20"/>
          <w:szCs w:val="20"/>
        </w:rPr>
      </w:pPr>
      <w:r w:rsidRPr="00571D27">
        <w:rPr>
          <w:rFonts w:ascii="Arial" w:hAnsi="Arial"/>
          <w:b/>
          <w:bCs/>
          <w:color w:val="000000"/>
          <w:sz w:val="20"/>
          <w:szCs w:val="20"/>
        </w:rPr>
        <w:t>Si sa masse poursuit cette évolution sur les 16 semaines d’entraînement, atteindra-t-elle son « poids de forme » de</w:t>
      </w:r>
      <w:r w:rsidRPr="00571D27">
        <w:rPr>
          <w:rFonts w:ascii="Arial" w:hAnsi="Arial"/>
          <w:color w:val="000000"/>
          <w:sz w:val="20"/>
          <w:szCs w:val="20"/>
        </w:rPr>
        <w:t xml:space="preserve"> 57kg ?</w:t>
      </w:r>
    </w:p>
    <w:p w14:paraId="0E426A0B" w14:textId="77777777" w:rsidR="008E6242" w:rsidRPr="00571D27" w:rsidRDefault="008E6242" w:rsidP="00571D27">
      <w:pPr>
        <w:pStyle w:val="Standard"/>
        <w:spacing w:line="360" w:lineRule="auto"/>
        <w:rPr>
          <w:rFonts w:ascii="Arial" w:hAnsi="Arial"/>
          <w:color w:val="000000"/>
          <w:sz w:val="20"/>
          <w:szCs w:val="20"/>
        </w:rPr>
      </w:pPr>
    </w:p>
    <w:p w14:paraId="0E426A12" w14:textId="6F4C8217" w:rsidR="008E6242" w:rsidRPr="00571D27" w:rsidRDefault="00A81673" w:rsidP="00571D27">
      <w:pPr>
        <w:pStyle w:val="Standard"/>
        <w:spacing w:line="360" w:lineRule="auto"/>
        <w:rPr>
          <w:rFonts w:ascii="Arial" w:hAnsi="Arial"/>
          <w:color w:val="000000"/>
          <w:sz w:val="20"/>
          <w:szCs w:val="20"/>
        </w:rPr>
      </w:pPr>
      <w:r w:rsidRPr="00571D27">
        <w:rPr>
          <w:rFonts w:ascii="Arial" w:hAnsi="Arial"/>
          <w:color w:val="000000"/>
          <w:sz w:val="20"/>
          <w:szCs w:val="20"/>
        </w:rPr>
        <w:t>1) Peut-on envisager un ajustement à l’aide d’une fonction affine ?</w:t>
      </w:r>
    </w:p>
    <w:p w14:paraId="0E426A17" w14:textId="397E56DE" w:rsidR="008E6242" w:rsidRPr="00571D27" w:rsidRDefault="00A81673" w:rsidP="00571D27">
      <w:pPr>
        <w:pStyle w:val="Standard"/>
        <w:spacing w:line="360" w:lineRule="auto"/>
        <w:rPr>
          <w:rFonts w:ascii="Arial" w:hAnsi="Arial"/>
          <w:color w:val="000000"/>
          <w:sz w:val="20"/>
          <w:szCs w:val="20"/>
        </w:rPr>
      </w:pPr>
      <w:r w:rsidRPr="00571D27">
        <w:rPr>
          <w:rFonts w:ascii="Arial" w:hAnsi="Arial"/>
          <w:color w:val="000000"/>
          <w:sz w:val="20"/>
          <w:szCs w:val="20"/>
        </w:rPr>
        <w:t>2)  A l’aide de votre calculatrice ou d’un tableur trouver l’équation de la droite d’ajustement.</w:t>
      </w:r>
    </w:p>
    <w:p w14:paraId="0E426A1D" w14:textId="4ACF0E4D" w:rsidR="008E6242" w:rsidRPr="00571D27" w:rsidRDefault="00A81673" w:rsidP="00571D27">
      <w:pPr>
        <w:pStyle w:val="Standard"/>
        <w:spacing w:line="360" w:lineRule="auto"/>
        <w:rPr>
          <w:rFonts w:ascii="Arial" w:hAnsi="Arial"/>
          <w:color w:val="000000"/>
          <w:sz w:val="20"/>
          <w:szCs w:val="20"/>
        </w:rPr>
      </w:pPr>
      <w:r w:rsidRPr="00571D27">
        <w:rPr>
          <w:rFonts w:ascii="Arial" w:hAnsi="Arial"/>
          <w:color w:val="000000"/>
          <w:sz w:val="20"/>
          <w:szCs w:val="20"/>
        </w:rPr>
        <w:t>3) Utiliser l’équation de droite trouvée pour estimer la masse de la sportive au bout de 16 semaines d’entraînement.</w:t>
      </w:r>
    </w:p>
    <w:p w14:paraId="0E426A1E" w14:textId="77777777" w:rsidR="008E6242" w:rsidRPr="00571D27" w:rsidRDefault="00A81673" w:rsidP="00571D27">
      <w:pPr>
        <w:pStyle w:val="Standard"/>
        <w:spacing w:line="360" w:lineRule="auto"/>
        <w:rPr>
          <w:rFonts w:ascii="Arial" w:hAnsi="Arial"/>
          <w:color w:val="000000"/>
          <w:sz w:val="20"/>
          <w:szCs w:val="20"/>
        </w:rPr>
      </w:pPr>
      <w:r w:rsidRPr="00571D27">
        <w:rPr>
          <w:rFonts w:ascii="Arial" w:hAnsi="Arial"/>
          <w:color w:val="000000"/>
          <w:sz w:val="20"/>
          <w:szCs w:val="20"/>
        </w:rPr>
        <w:t>4)  Répondre à la problématique : « Si sa masse poursuit cette évolution sur les 16 semaines d’entraînement, atteindra-t-elle son « poids de forme » de 57kg ? »</w:t>
      </w:r>
    </w:p>
    <w:p w14:paraId="0E426A1F" w14:textId="77777777" w:rsidR="008E6242" w:rsidRDefault="008E6242">
      <w:pPr>
        <w:pStyle w:val="Standard"/>
        <w:rPr>
          <w:rFonts w:ascii="Arial" w:hAnsi="Arial"/>
          <w:color w:val="000000"/>
          <w:sz w:val="22"/>
          <w:szCs w:val="22"/>
        </w:rPr>
      </w:pPr>
    </w:p>
    <w:p w14:paraId="0E426A20" w14:textId="77777777" w:rsidR="008E6242" w:rsidRDefault="008E6242">
      <w:pPr>
        <w:pStyle w:val="Standard"/>
        <w:rPr>
          <w:rFonts w:ascii="Arial" w:hAnsi="Arial"/>
          <w:color w:val="000000"/>
          <w:sz w:val="22"/>
          <w:szCs w:val="22"/>
        </w:rPr>
      </w:pPr>
    </w:p>
    <w:p w14:paraId="0E426A21" w14:textId="77777777" w:rsidR="008E6242" w:rsidRDefault="008E6242">
      <w:pPr>
        <w:pStyle w:val="Standard"/>
        <w:rPr>
          <w:rFonts w:ascii="Arial" w:hAnsi="Arial"/>
          <w:color w:val="000000"/>
          <w:sz w:val="22"/>
          <w:szCs w:val="22"/>
        </w:rPr>
      </w:pPr>
    </w:p>
    <w:p w14:paraId="0E426A22" w14:textId="77777777" w:rsidR="008E6242" w:rsidRDefault="008E6242">
      <w:pPr>
        <w:pStyle w:val="Standard"/>
        <w:rPr>
          <w:rFonts w:ascii="Arial" w:hAnsi="Arial"/>
          <w:color w:val="000000"/>
          <w:sz w:val="22"/>
          <w:szCs w:val="22"/>
        </w:rPr>
      </w:pPr>
    </w:p>
    <w:p w14:paraId="0E426A23" w14:textId="77777777" w:rsidR="008E6242" w:rsidRDefault="008E6242">
      <w:pPr>
        <w:pStyle w:val="Standard"/>
        <w:rPr>
          <w:rFonts w:ascii="Arial" w:hAnsi="Arial"/>
          <w:color w:val="000000"/>
          <w:sz w:val="22"/>
          <w:szCs w:val="22"/>
        </w:rPr>
      </w:pPr>
    </w:p>
    <w:p w14:paraId="0E426A24" w14:textId="77777777" w:rsidR="008E6242" w:rsidRDefault="008E6242">
      <w:pPr>
        <w:pStyle w:val="Standard"/>
        <w:rPr>
          <w:rFonts w:ascii="Arial" w:hAnsi="Arial"/>
          <w:color w:val="000000"/>
          <w:sz w:val="22"/>
          <w:szCs w:val="22"/>
        </w:rPr>
      </w:pPr>
    </w:p>
    <w:p w14:paraId="0E426A25" w14:textId="77777777" w:rsidR="008E6242" w:rsidRDefault="008E6242">
      <w:pPr>
        <w:pStyle w:val="Standard"/>
        <w:rPr>
          <w:rFonts w:ascii="Arial" w:hAnsi="Arial"/>
          <w:color w:val="000000"/>
          <w:sz w:val="22"/>
          <w:szCs w:val="22"/>
        </w:rPr>
      </w:pPr>
    </w:p>
    <w:p w14:paraId="0E426A26" w14:textId="77777777" w:rsidR="008E6242" w:rsidRDefault="008E6242">
      <w:pPr>
        <w:pStyle w:val="Standard"/>
        <w:rPr>
          <w:rFonts w:ascii="Arial" w:hAnsi="Arial"/>
          <w:color w:val="000000"/>
          <w:sz w:val="22"/>
          <w:szCs w:val="22"/>
        </w:rPr>
      </w:pPr>
    </w:p>
    <w:p w14:paraId="0E426A27" w14:textId="77777777" w:rsidR="008E6242" w:rsidRDefault="008E6242">
      <w:pPr>
        <w:pStyle w:val="Standard"/>
        <w:rPr>
          <w:rFonts w:ascii="Arial" w:hAnsi="Arial"/>
          <w:color w:val="000000"/>
          <w:sz w:val="22"/>
          <w:szCs w:val="22"/>
        </w:rPr>
      </w:pPr>
    </w:p>
    <w:p w14:paraId="0E426A28" w14:textId="77777777" w:rsidR="008E6242" w:rsidRDefault="008E6242">
      <w:pPr>
        <w:pStyle w:val="Standard"/>
        <w:rPr>
          <w:rFonts w:ascii="Arial" w:hAnsi="Arial"/>
          <w:color w:val="000000"/>
          <w:sz w:val="22"/>
          <w:szCs w:val="22"/>
        </w:rPr>
      </w:pPr>
    </w:p>
    <w:p w14:paraId="0E426A29" w14:textId="77777777" w:rsidR="008E6242" w:rsidRDefault="008E6242">
      <w:pPr>
        <w:pStyle w:val="Standard"/>
        <w:rPr>
          <w:rFonts w:ascii="Arial" w:hAnsi="Arial"/>
          <w:color w:val="000000"/>
          <w:sz w:val="22"/>
          <w:szCs w:val="22"/>
        </w:rPr>
      </w:pPr>
    </w:p>
    <w:p w14:paraId="0E426A2A" w14:textId="77777777" w:rsidR="008E6242" w:rsidRDefault="008E6242">
      <w:pPr>
        <w:pStyle w:val="Standard"/>
        <w:rPr>
          <w:rFonts w:ascii="Arial" w:hAnsi="Arial"/>
          <w:color w:val="000000"/>
          <w:sz w:val="22"/>
          <w:szCs w:val="22"/>
        </w:rPr>
      </w:pPr>
    </w:p>
    <w:p w14:paraId="0E426A2B" w14:textId="77777777" w:rsidR="008E6242" w:rsidRDefault="008E6242">
      <w:pPr>
        <w:pStyle w:val="Standard"/>
        <w:rPr>
          <w:rFonts w:ascii="Arial" w:hAnsi="Arial"/>
          <w:color w:val="000000"/>
          <w:sz w:val="22"/>
          <w:szCs w:val="22"/>
        </w:rPr>
      </w:pPr>
    </w:p>
    <w:p w14:paraId="0E426A2C" w14:textId="77777777" w:rsidR="008E6242" w:rsidRDefault="008E6242">
      <w:pPr>
        <w:pStyle w:val="Standard"/>
        <w:rPr>
          <w:rFonts w:ascii="Arial" w:hAnsi="Arial"/>
          <w:color w:val="000000"/>
          <w:sz w:val="22"/>
          <w:szCs w:val="22"/>
        </w:rPr>
      </w:pPr>
    </w:p>
    <w:p w14:paraId="0E426A2D" w14:textId="77777777" w:rsidR="008E6242" w:rsidRDefault="008E6242">
      <w:pPr>
        <w:pStyle w:val="Standard"/>
        <w:rPr>
          <w:rFonts w:ascii="Arial" w:hAnsi="Arial"/>
          <w:color w:val="000000"/>
          <w:sz w:val="22"/>
          <w:szCs w:val="22"/>
        </w:rPr>
      </w:pPr>
    </w:p>
    <w:p w14:paraId="0E426A2E" w14:textId="77777777" w:rsidR="008E6242" w:rsidRDefault="008E6242">
      <w:pPr>
        <w:pStyle w:val="Standard"/>
        <w:rPr>
          <w:rFonts w:ascii="Arial" w:hAnsi="Arial"/>
          <w:color w:val="000000"/>
          <w:sz w:val="22"/>
          <w:szCs w:val="22"/>
        </w:rPr>
      </w:pPr>
    </w:p>
    <w:p w14:paraId="72FAC1E6" w14:textId="77777777" w:rsidR="00571D27" w:rsidRDefault="00571D27">
      <w:pPr>
        <w:pStyle w:val="Standard"/>
        <w:rPr>
          <w:rFonts w:ascii="Arial" w:hAnsi="Arial"/>
          <w:color w:val="000000"/>
          <w:sz w:val="22"/>
          <w:szCs w:val="22"/>
        </w:rPr>
      </w:pPr>
    </w:p>
    <w:sectPr w:rsidR="00571D27" w:rsidSect="00571D27">
      <w:pgSz w:w="11906" w:h="16838"/>
      <w:pgMar w:top="426" w:right="1417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2395E" w14:textId="77777777" w:rsidR="00C01E60" w:rsidRDefault="00C01E60">
      <w:r>
        <w:separator/>
      </w:r>
    </w:p>
  </w:endnote>
  <w:endnote w:type="continuationSeparator" w:id="0">
    <w:p w14:paraId="6BA71172" w14:textId="77777777" w:rsidR="00C01E60" w:rsidRDefault="00C01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</w:font>
  <w:font w:name="Liberation Sans">
    <w:charset w:val="00"/>
    <w:family w:val="swiss"/>
    <w:pitch w:val="variable"/>
  </w:font>
  <w:font w:name="Noto Sans CJK SC Regular">
    <w:charset w:val="00"/>
    <w:family w:val="auto"/>
    <w:pitch w:val="variable"/>
  </w:font>
  <w:font w:name="FreeSans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2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EBB05" w14:textId="77777777" w:rsidR="00C01E60" w:rsidRDefault="00C01E60">
      <w:r>
        <w:rPr>
          <w:color w:val="000000"/>
        </w:rPr>
        <w:separator/>
      </w:r>
    </w:p>
  </w:footnote>
  <w:footnote w:type="continuationSeparator" w:id="0">
    <w:p w14:paraId="250916C2" w14:textId="77777777" w:rsidR="00C01E60" w:rsidRDefault="00C01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5011"/>
    <w:multiLevelType w:val="multilevel"/>
    <w:tmpl w:val="BBCABDF8"/>
    <w:styleLink w:val="WWNum8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" w15:restartNumberingAfterBreak="0">
    <w:nsid w:val="06DD6B83"/>
    <w:multiLevelType w:val="multilevel"/>
    <w:tmpl w:val="8C787F6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C45FA"/>
    <w:multiLevelType w:val="multilevel"/>
    <w:tmpl w:val="8CEA7382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4E428C2"/>
    <w:multiLevelType w:val="multilevel"/>
    <w:tmpl w:val="A6AA7326"/>
    <w:styleLink w:val="WWNum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ABA7797"/>
    <w:multiLevelType w:val="multilevel"/>
    <w:tmpl w:val="3A5C4E96"/>
    <w:styleLink w:val="WWNum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C6C22C7"/>
    <w:multiLevelType w:val="multilevel"/>
    <w:tmpl w:val="D81060AC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506" w:hanging="360"/>
      </w:pPr>
    </w:lvl>
    <w:lvl w:ilvl="2">
      <w:start w:val="1"/>
      <w:numFmt w:val="decimal"/>
      <w:lvlText w:val="%1.%2.%3"/>
      <w:lvlJc w:val="left"/>
      <w:pPr>
        <w:ind w:left="2652" w:hanging="720"/>
      </w:pPr>
    </w:lvl>
    <w:lvl w:ilvl="3">
      <w:start w:val="1"/>
      <w:numFmt w:val="decimal"/>
      <w:lvlText w:val="%1.%2.%3.%4"/>
      <w:lvlJc w:val="left"/>
      <w:pPr>
        <w:ind w:left="3798" w:hanging="1080"/>
      </w:pPr>
    </w:lvl>
    <w:lvl w:ilvl="4">
      <w:start w:val="1"/>
      <w:numFmt w:val="decimal"/>
      <w:lvlText w:val="%1.%2.%3.%4.%5"/>
      <w:lvlJc w:val="left"/>
      <w:pPr>
        <w:ind w:left="4584" w:hanging="1080"/>
      </w:pPr>
    </w:lvl>
    <w:lvl w:ilvl="5">
      <w:start w:val="1"/>
      <w:numFmt w:val="decimal"/>
      <w:lvlText w:val="%1.%2.%3.%4.%5.%6"/>
      <w:lvlJc w:val="left"/>
      <w:pPr>
        <w:ind w:left="5730" w:hanging="1440"/>
      </w:pPr>
    </w:lvl>
    <w:lvl w:ilvl="6">
      <w:start w:val="1"/>
      <w:numFmt w:val="decimal"/>
      <w:lvlText w:val="%1.%2.%3.%4.%5.%6.%7"/>
      <w:lvlJc w:val="left"/>
      <w:pPr>
        <w:ind w:left="6516" w:hanging="1440"/>
      </w:pPr>
    </w:lvl>
    <w:lvl w:ilvl="7">
      <w:start w:val="1"/>
      <w:numFmt w:val="decimal"/>
      <w:lvlText w:val="%1.%2.%3.%4.%5.%6.%7.%8"/>
      <w:lvlJc w:val="left"/>
      <w:pPr>
        <w:ind w:left="7662" w:hanging="1800"/>
      </w:pPr>
    </w:lvl>
    <w:lvl w:ilvl="8">
      <w:start w:val="1"/>
      <w:numFmt w:val="decimal"/>
      <w:lvlText w:val="%1.%2.%3.%4.%5.%6.%7.%8.%9"/>
      <w:lvlJc w:val="left"/>
      <w:pPr>
        <w:ind w:left="8448" w:hanging="1800"/>
      </w:pPr>
    </w:lvl>
  </w:abstractNum>
  <w:abstractNum w:abstractNumId="6" w15:restartNumberingAfterBreak="0">
    <w:nsid w:val="257A686A"/>
    <w:multiLevelType w:val="multilevel"/>
    <w:tmpl w:val="FED6DE98"/>
    <w:styleLink w:val="WWNum9"/>
    <w:lvl w:ilvl="0">
      <w:numFmt w:val="bullet"/>
      <w:lvlText w:val=""/>
      <w:lvlJc w:val="left"/>
      <w:pPr>
        <w:ind w:left="171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7" w15:restartNumberingAfterBreak="0">
    <w:nsid w:val="273E27F2"/>
    <w:multiLevelType w:val="multilevel"/>
    <w:tmpl w:val="77F0D078"/>
    <w:styleLink w:val="WWNum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F65D2"/>
    <w:multiLevelType w:val="multilevel"/>
    <w:tmpl w:val="11CC3C26"/>
    <w:styleLink w:val="WWNum19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9A7E62"/>
    <w:multiLevelType w:val="multilevel"/>
    <w:tmpl w:val="81844A16"/>
    <w:styleLink w:val="WWNum2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66B32"/>
    <w:multiLevelType w:val="multilevel"/>
    <w:tmpl w:val="4B2662F6"/>
    <w:styleLink w:val="WWNum1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2332E94"/>
    <w:multiLevelType w:val="multilevel"/>
    <w:tmpl w:val="3F064D16"/>
    <w:styleLink w:val="WWNum14"/>
    <w:lvl w:ilvl="0">
      <w:numFmt w:val="bullet"/>
      <w:lvlText w:val="-"/>
      <w:lvlJc w:val="left"/>
      <w:pPr>
        <w:ind w:left="108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2" w15:restartNumberingAfterBreak="0">
    <w:nsid w:val="52CC1B3E"/>
    <w:multiLevelType w:val="multilevel"/>
    <w:tmpl w:val="802A53EE"/>
    <w:styleLink w:val="WWNum17"/>
    <w:lvl w:ilvl="0">
      <w:numFmt w:val="bullet"/>
      <w:lvlText w:val=""/>
      <w:lvlJc w:val="left"/>
      <w:pPr>
        <w:ind w:left="9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6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00" w:hanging="360"/>
      </w:pPr>
      <w:rPr>
        <w:rFonts w:ascii="Wingdings" w:hAnsi="Wingdings"/>
      </w:rPr>
    </w:lvl>
  </w:abstractNum>
  <w:abstractNum w:abstractNumId="13" w15:restartNumberingAfterBreak="0">
    <w:nsid w:val="5E3B3E41"/>
    <w:multiLevelType w:val="multilevel"/>
    <w:tmpl w:val="0D34D068"/>
    <w:styleLink w:val="WWNum2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2EC4912"/>
    <w:multiLevelType w:val="multilevel"/>
    <w:tmpl w:val="1AE2D75E"/>
    <w:styleLink w:val="WWNum2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480" w:hanging="480"/>
      </w:p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5" w15:restartNumberingAfterBreak="0">
    <w:nsid w:val="66CF7077"/>
    <w:multiLevelType w:val="multilevel"/>
    <w:tmpl w:val="CC04422E"/>
    <w:styleLink w:val="WWNum1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AD37063"/>
    <w:multiLevelType w:val="multilevel"/>
    <w:tmpl w:val="C1206BD8"/>
    <w:styleLink w:val="WWNum1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B25376D"/>
    <w:multiLevelType w:val="multilevel"/>
    <w:tmpl w:val="419C861E"/>
    <w:styleLink w:val="WWNum20"/>
    <w:lvl w:ilvl="0">
      <w:start w:val="1"/>
      <w:numFmt w:val="decimal"/>
      <w:lvlText w:val="%1)"/>
      <w:lvlJc w:val="left"/>
      <w:pPr>
        <w:ind w:left="643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6EE46DBE"/>
    <w:multiLevelType w:val="multilevel"/>
    <w:tmpl w:val="A2366DAA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724F167D"/>
    <w:multiLevelType w:val="multilevel"/>
    <w:tmpl w:val="D6F4F102"/>
    <w:styleLink w:val="WWNum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D44B4"/>
    <w:multiLevelType w:val="multilevel"/>
    <w:tmpl w:val="C9A0B0E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CC5493"/>
    <w:multiLevelType w:val="multilevel"/>
    <w:tmpl w:val="90C69CBA"/>
    <w:styleLink w:val="Aucuneliste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2" w15:restartNumberingAfterBreak="0">
    <w:nsid w:val="7BEC63C7"/>
    <w:multiLevelType w:val="multilevel"/>
    <w:tmpl w:val="26A850D4"/>
    <w:styleLink w:val="WWNum5"/>
    <w:lvl w:ilvl="0">
      <w:numFmt w:val="bullet"/>
      <w:lvlText w:val="-"/>
      <w:lvlJc w:val="left"/>
      <w:pPr>
        <w:ind w:left="720" w:hanging="360"/>
      </w:pPr>
      <w:rPr>
        <w:rFonts w:eastAsia="Time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7F4E20A0"/>
    <w:multiLevelType w:val="multilevel"/>
    <w:tmpl w:val="B08ED7C4"/>
    <w:styleLink w:val="WWNum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>
    <w:abstractNumId w:val="21"/>
  </w:num>
  <w:num w:numId="2">
    <w:abstractNumId w:val="1"/>
  </w:num>
  <w:num w:numId="3">
    <w:abstractNumId w:val="14"/>
  </w:num>
  <w:num w:numId="4">
    <w:abstractNumId w:val="20"/>
  </w:num>
  <w:num w:numId="5">
    <w:abstractNumId w:val="23"/>
  </w:num>
  <w:num w:numId="6">
    <w:abstractNumId w:val="22"/>
  </w:num>
  <w:num w:numId="7">
    <w:abstractNumId w:val="7"/>
  </w:num>
  <w:num w:numId="8">
    <w:abstractNumId w:val="5"/>
  </w:num>
  <w:num w:numId="9">
    <w:abstractNumId w:val="0"/>
  </w:num>
  <w:num w:numId="10">
    <w:abstractNumId w:val="6"/>
  </w:num>
  <w:num w:numId="11">
    <w:abstractNumId w:val="2"/>
  </w:num>
  <w:num w:numId="12">
    <w:abstractNumId w:val="15"/>
  </w:num>
  <w:num w:numId="13">
    <w:abstractNumId w:val="3"/>
  </w:num>
  <w:num w:numId="14">
    <w:abstractNumId w:val="16"/>
  </w:num>
  <w:num w:numId="15">
    <w:abstractNumId w:val="11"/>
  </w:num>
  <w:num w:numId="16">
    <w:abstractNumId w:val="10"/>
  </w:num>
  <w:num w:numId="17">
    <w:abstractNumId w:val="18"/>
  </w:num>
  <w:num w:numId="18">
    <w:abstractNumId w:val="12"/>
  </w:num>
  <w:num w:numId="19">
    <w:abstractNumId w:val="4"/>
  </w:num>
  <w:num w:numId="20">
    <w:abstractNumId w:val="8"/>
  </w:num>
  <w:num w:numId="21">
    <w:abstractNumId w:val="17"/>
  </w:num>
  <w:num w:numId="22">
    <w:abstractNumId w:val="13"/>
  </w:num>
  <w:num w:numId="23">
    <w:abstractNumId w:val="19"/>
  </w:num>
  <w:num w:numId="24">
    <w:abstractNumId w:val="9"/>
  </w:num>
  <w:num w:numId="25">
    <w:abstractNumId w:val="1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42"/>
    <w:rsid w:val="004608A6"/>
    <w:rsid w:val="00571D27"/>
    <w:rsid w:val="008A3B4A"/>
    <w:rsid w:val="008E6242"/>
    <w:rsid w:val="009C488A"/>
    <w:rsid w:val="00A81673"/>
    <w:rsid w:val="00B0274B"/>
    <w:rsid w:val="00B200B6"/>
    <w:rsid w:val="00C01E60"/>
    <w:rsid w:val="00CB75B6"/>
    <w:rsid w:val="00D268DF"/>
    <w:rsid w:val="00D67CC2"/>
    <w:rsid w:val="00E0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269D5"/>
  <w15:docId w15:val="{F606C3DA-BA0B-4970-B9AB-18140990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line="228" w:lineRule="atLeast"/>
      <w:jc w:val="both"/>
    </w:pPr>
    <w:rPr>
      <w:spacing w:val="2"/>
      <w:szCs w:val="20"/>
    </w:rPr>
  </w:style>
  <w:style w:type="paragraph" w:styleId="Liste">
    <w:name w:val="List"/>
    <w:basedOn w:val="Textbody"/>
    <w:rPr>
      <w:rFonts w:cs="Free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FreeSans"/>
    </w:rPr>
  </w:style>
  <w:style w:type="paragraph" w:styleId="NormalWeb">
    <w:name w:val="Normal (Web)"/>
    <w:basedOn w:val="Standard"/>
    <w:pPr>
      <w:spacing w:before="280" w:after="280"/>
    </w:pPr>
  </w:style>
  <w:style w:type="paragraph" w:styleId="Paragraphedeliste">
    <w:name w:val="List Paragraph"/>
    <w:basedOn w:val="Standard"/>
    <w:pPr>
      <w:ind w:left="720"/>
    </w:pPr>
    <w:rPr>
      <w:sz w:val="20"/>
      <w:szCs w:val="20"/>
    </w:rPr>
  </w:style>
  <w:style w:type="paragraph" w:customStyle="1" w:styleId="Footnote">
    <w:name w:val="Footnote"/>
    <w:basedOn w:val="Standard"/>
    <w:rPr>
      <w:rFonts w:ascii="Verdana" w:eastAsia="Times" w:hAnsi="Verdana" w:cs="Verdana"/>
      <w:sz w:val="20"/>
      <w:szCs w:val="20"/>
    </w:rPr>
  </w:style>
  <w:style w:type="paragraph" w:styleId="Textedebulles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Default">
    <w:name w:val="Default"/>
    <w:pPr>
      <w:widowControl/>
    </w:pPr>
    <w:rPr>
      <w:color w:val="000000"/>
      <w:szCs w:val="24"/>
    </w:rPr>
  </w:style>
  <w:style w:type="paragraph" w:styleId="Commentaire">
    <w:name w:val="annotation text"/>
    <w:basedOn w:val="Standard"/>
    <w:rPr>
      <w:sz w:val="20"/>
      <w:szCs w:val="20"/>
    </w:rPr>
  </w:style>
  <w:style w:type="paragraph" w:styleId="Objetducommentaire">
    <w:name w:val="annotation subject"/>
    <w:basedOn w:val="Commentaire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otedebasdepageCar">
    <w:name w:val="Note de bas de page Car"/>
    <w:rPr>
      <w:rFonts w:ascii="Verdana" w:eastAsia="Times" w:hAnsi="Verdana" w:cs="Verdana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TextedebullesCar">
    <w:name w:val="Texte de bulles Car"/>
    <w:rPr>
      <w:rFonts w:ascii="Tahoma" w:eastAsia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Pr>
      <w:spacing w:val="2"/>
      <w:sz w:val="24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character" w:customStyle="1" w:styleId="CommentaireCar">
    <w:name w:val="Commentaire Car"/>
    <w:basedOn w:val="Policepardfaut"/>
  </w:style>
  <w:style w:type="character" w:customStyle="1" w:styleId="ObjetducommentaireCar">
    <w:name w:val="Objet du commentaire Car"/>
    <w:basedOn w:val="CommentaireCar"/>
    <w:rPr>
      <w:b/>
      <w:bCs/>
    </w:rPr>
  </w:style>
  <w:style w:type="character" w:customStyle="1" w:styleId="ListLabel1">
    <w:name w:val="ListLabel 1"/>
    <w:rPr>
      <w:rFonts w:eastAsia="Times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eastAsia="Times New Roman" w:cs="Arial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color w:val="000000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Aucuneliste1">
    <w:name w:val="Aucune liste1"/>
    <w:basedOn w:val="Aucuneliste"/>
    <w:pPr>
      <w:numPr>
        <w:numId w:val="1"/>
      </w:numPr>
    </w:p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numbering" w:customStyle="1" w:styleId="WWNum3">
    <w:name w:val="WWNum3"/>
    <w:basedOn w:val="Aucuneliste"/>
    <w:pPr>
      <w:numPr>
        <w:numId w:val="4"/>
      </w:numPr>
    </w:pPr>
  </w:style>
  <w:style w:type="numbering" w:customStyle="1" w:styleId="WWNum4">
    <w:name w:val="WWNum4"/>
    <w:basedOn w:val="Aucuneliste"/>
    <w:pPr>
      <w:numPr>
        <w:numId w:val="5"/>
      </w:numPr>
    </w:pPr>
  </w:style>
  <w:style w:type="numbering" w:customStyle="1" w:styleId="WWNum5">
    <w:name w:val="WWNum5"/>
    <w:basedOn w:val="Aucuneliste"/>
    <w:pPr>
      <w:numPr>
        <w:numId w:val="6"/>
      </w:numPr>
    </w:pPr>
  </w:style>
  <w:style w:type="numbering" w:customStyle="1" w:styleId="WWNum6">
    <w:name w:val="WWNum6"/>
    <w:basedOn w:val="Aucuneliste"/>
    <w:pPr>
      <w:numPr>
        <w:numId w:val="7"/>
      </w:numPr>
    </w:pPr>
  </w:style>
  <w:style w:type="numbering" w:customStyle="1" w:styleId="WWNum7">
    <w:name w:val="WWNum7"/>
    <w:basedOn w:val="Aucuneliste"/>
    <w:pPr>
      <w:numPr>
        <w:numId w:val="8"/>
      </w:numPr>
    </w:pPr>
  </w:style>
  <w:style w:type="numbering" w:customStyle="1" w:styleId="WWNum8">
    <w:name w:val="WWNum8"/>
    <w:basedOn w:val="Aucuneliste"/>
    <w:pPr>
      <w:numPr>
        <w:numId w:val="9"/>
      </w:numPr>
    </w:pPr>
  </w:style>
  <w:style w:type="numbering" w:customStyle="1" w:styleId="WWNum9">
    <w:name w:val="WWNum9"/>
    <w:basedOn w:val="Aucuneliste"/>
    <w:pPr>
      <w:numPr>
        <w:numId w:val="10"/>
      </w:numPr>
    </w:pPr>
  </w:style>
  <w:style w:type="numbering" w:customStyle="1" w:styleId="WWNum10">
    <w:name w:val="WWNum10"/>
    <w:basedOn w:val="Aucuneliste"/>
    <w:pPr>
      <w:numPr>
        <w:numId w:val="11"/>
      </w:numPr>
    </w:pPr>
  </w:style>
  <w:style w:type="numbering" w:customStyle="1" w:styleId="WWNum11">
    <w:name w:val="WWNum11"/>
    <w:basedOn w:val="Aucuneliste"/>
    <w:pPr>
      <w:numPr>
        <w:numId w:val="12"/>
      </w:numPr>
    </w:pPr>
  </w:style>
  <w:style w:type="numbering" w:customStyle="1" w:styleId="WWNum12">
    <w:name w:val="WWNum12"/>
    <w:basedOn w:val="Aucuneliste"/>
    <w:pPr>
      <w:numPr>
        <w:numId w:val="13"/>
      </w:numPr>
    </w:pPr>
  </w:style>
  <w:style w:type="numbering" w:customStyle="1" w:styleId="WWNum13">
    <w:name w:val="WWNum13"/>
    <w:basedOn w:val="Aucuneliste"/>
    <w:pPr>
      <w:numPr>
        <w:numId w:val="14"/>
      </w:numPr>
    </w:pPr>
  </w:style>
  <w:style w:type="numbering" w:customStyle="1" w:styleId="WWNum14">
    <w:name w:val="WWNum14"/>
    <w:basedOn w:val="Aucuneliste"/>
    <w:pPr>
      <w:numPr>
        <w:numId w:val="15"/>
      </w:numPr>
    </w:pPr>
  </w:style>
  <w:style w:type="numbering" w:customStyle="1" w:styleId="WWNum15">
    <w:name w:val="WWNum15"/>
    <w:basedOn w:val="Aucuneliste"/>
    <w:pPr>
      <w:numPr>
        <w:numId w:val="16"/>
      </w:numPr>
    </w:pPr>
  </w:style>
  <w:style w:type="numbering" w:customStyle="1" w:styleId="WWNum16">
    <w:name w:val="WWNum16"/>
    <w:basedOn w:val="Aucuneliste"/>
    <w:pPr>
      <w:numPr>
        <w:numId w:val="17"/>
      </w:numPr>
    </w:pPr>
  </w:style>
  <w:style w:type="numbering" w:customStyle="1" w:styleId="WWNum17">
    <w:name w:val="WWNum17"/>
    <w:basedOn w:val="Aucuneliste"/>
    <w:pPr>
      <w:numPr>
        <w:numId w:val="18"/>
      </w:numPr>
    </w:pPr>
  </w:style>
  <w:style w:type="numbering" w:customStyle="1" w:styleId="WWNum18">
    <w:name w:val="WWNum18"/>
    <w:basedOn w:val="Aucuneliste"/>
    <w:pPr>
      <w:numPr>
        <w:numId w:val="19"/>
      </w:numPr>
    </w:pPr>
  </w:style>
  <w:style w:type="numbering" w:customStyle="1" w:styleId="WWNum19">
    <w:name w:val="WWNum19"/>
    <w:basedOn w:val="Aucuneliste"/>
    <w:pPr>
      <w:numPr>
        <w:numId w:val="20"/>
      </w:numPr>
    </w:pPr>
  </w:style>
  <w:style w:type="numbering" w:customStyle="1" w:styleId="WWNum20">
    <w:name w:val="WWNum20"/>
    <w:basedOn w:val="Aucuneliste"/>
    <w:pPr>
      <w:numPr>
        <w:numId w:val="21"/>
      </w:numPr>
    </w:pPr>
  </w:style>
  <w:style w:type="numbering" w:customStyle="1" w:styleId="WWNum21">
    <w:name w:val="WWNum21"/>
    <w:basedOn w:val="Aucuneliste"/>
    <w:pPr>
      <w:numPr>
        <w:numId w:val="22"/>
      </w:numPr>
    </w:pPr>
  </w:style>
  <w:style w:type="numbering" w:customStyle="1" w:styleId="WWNum22">
    <w:name w:val="WWNum22"/>
    <w:basedOn w:val="Aucuneliste"/>
    <w:pPr>
      <w:numPr>
        <w:numId w:val="23"/>
      </w:numPr>
    </w:pPr>
  </w:style>
  <w:style w:type="numbering" w:customStyle="1" w:styleId="WWNum23">
    <w:name w:val="WWNum23"/>
    <w:basedOn w:val="Aucuneliste"/>
    <w:pPr>
      <w:numPr>
        <w:numId w:val="24"/>
      </w:numPr>
    </w:pPr>
  </w:style>
  <w:style w:type="table" w:styleId="Grilledutableau">
    <w:name w:val="Table Grid"/>
    <w:basedOn w:val="TableauNormal"/>
    <w:uiPriority w:val="39"/>
    <w:rsid w:val="00D26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 AZIZ</dc:creator>
  <cp:lastModifiedBy>fabrice bouvet</cp:lastModifiedBy>
  <cp:revision>6</cp:revision>
  <cp:lastPrinted>2013-05-24T06:01:00Z</cp:lastPrinted>
  <dcterms:created xsi:type="dcterms:W3CDTF">2021-09-05T16:08:00Z</dcterms:created>
  <dcterms:modified xsi:type="dcterms:W3CDTF">2021-09-05T16:11:00Z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