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7D00" w14:textId="1E410245" w:rsidR="000C43EF" w:rsidRPr="00012733" w:rsidRDefault="006602A6" w:rsidP="00DA737F">
      <w:pPr>
        <w:pStyle w:val="Titre1"/>
        <w:tabs>
          <w:tab w:val="left" w:pos="7455"/>
        </w:tabs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Exercices</w:t>
      </w:r>
      <w:r w:rsidR="00817E91">
        <w:rPr>
          <w:rFonts w:asciiTheme="minorHAnsi" w:hAnsiTheme="minorHAnsi" w:cs="Calibri"/>
          <w:szCs w:val="20"/>
        </w:rPr>
        <w:t xml:space="preserve"> </w:t>
      </w:r>
      <w:r w:rsidR="00DA737F" w:rsidRPr="00012733">
        <w:rPr>
          <w:rFonts w:asciiTheme="minorHAnsi" w:hAnsiTheme="minorHAnsi" w:cs="Calibri"/>
          <w:szCs w:val="20"/>
        </w:rPr>
        <w:t xml:space="preserve"> probabilité</w:t>
      </w:r>
      <w:r w:rsidR="00817E91">
        <w:rPr>
          <w:rFonts w:asciiTheme="minorHAnsi" w:hAnsiTheme="minorHAnsi" w:cs="Calibri"/>
          <w:szCs w:val="20"/>
        </w:rPr>
        <w:t xml:space="preserve">s </w:t>
      </w:r>
      <w:r w:rsidR="00C67A53">
        <w:rPr>
          <w:rFonts w:asciiTheme="minorHAnsi" w:hAnsiTheme="minorHAnsi" w:cs="Calibri"/>
          <w:szCs w:val="20"/>
        </w:rPr>
        <w:t>– Arbres de probabilités</w:t>
      </w:r>
    </w:p>
    <w:p w14:paraId="27D262AF" w14:textId="77777777" w:rsidR="00C6104C" w:rsidRPr="00012733" w:rsidRDefault="00000000" w:rsidP="00C6104C">
      <w:pPr>
        <w:pStyle w:val="Corpsdetexte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0B5EF08E">
          <v:rect id="_x0000_i1038" style="width:524.5pt;height:2pt" o:hralign="center" o:hrstd="t" o:hrnoshade="t" o:hr="t" fillcolor="black" stroked="f"/>
        </w:pict>
      </w:r>
    </w:p>
    <w:p w14:paraId="6959431F" w14:textId="77777777" w:rsidR="00C6104C" w:rsidRPr="00012733" w:rsidRDefault="00C6104C" w:rsidP="00C6104C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>Exercice 1</w:t>
      </w:r>
    </w:p>
    <w:p w14:paraId="27FE982A" w14:textId="77777777" w:rsidR="00312F30" w:rsidRPr="000D3A7B" w:rsidRDefault="00312F30" w:rsidP="000D3A7B">
      <w:pPr>
        <w:suppressAutoHyphens/>
        <w:rPr>
          <w:rFonts w:ascii="Arial" w:hAnsi="Arial" w:cs="Arial"/>
          <w:b/>
          <w:bCs/>
          <w:i/>
          <w:iCs/>
        </w:rPr>
      </w:pPr>
      <w:r w:rsidRPr="000D3A7B">
        <w:rPr>
          <w:rFonts w:ascii="Arial" w:hAnsi="Arial" w:cs="Arial"/>
          <w:b/>
          <w:bCs/>
          <w:i/>
          <w:iCs/>
        </w:rPr>
        <w:t>Test de dépistage</w:t>
      </w:r>
    </w:p>
    <w:p w14:paraId="6D203A41" w14:textId="77777777" w:rsidR="00312F30" w:rsidRPr="00DE7CD0" w:rsidRDefault="00312F30" w:rsidP="00312F30">
      <w:pPr>
        <w:suppressAutoHyphens/>
        <w:rPr>
          <w:rFonts w:ascii="Arial" w:hAnsi="Arial" w:cs="Arial"/>
          <w:sz w:val="28"/>
          <w:szCs w:val="28"/>
        </w:rPr>
      </w:pPr>
    </w:p>
    <w:p w14:paraId="0867B5E5" w14:textId="77777777" w:rsidR="00312F30" w:rsidRPr="00FD1296" w:rsidRDefault="00312F30" w:rsidP="00FD1296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>Pour lutter contre une épidémie, un test de dépistage est réalisé auprès de 1200 personnes dont on sait que 3% sont infectées.</w:t>
      </w:r>
    </w:p>
    <w:p w14:paraId="0DB9C36C" w14:textId="77777777" w:rsidR="00312F30" w:rsidRPr="00FD1296" w:rsidRDefault="00312F30" w:rsidP="00FD1296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>Ce test n’est pas fiable à 100%. On constate que :</w:t>
      </w:r>
    </w:p>
    <w:p w14:paraId="2A8AC6AD" w14:textId="22716F74" w:rsidR="00312F30" w:rsidRPr="00FD1296" w:rsidRDefault="00312F30" w:rsidP="00FD1296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 xml:space="preserve">Si une personne est malade, le test est </w:t>
      </w:r>
      <w:r w:rsidR="006210F3">
        <w:rPr>
          <w:rFonts w:ascii="Arial" w:eastAsia="Times" w:hAnsi="Arial" w:cs="Arial"/>
          <w:sz w:val="22"/>
          <w:szCs w:val="22"/>
        </w:rPr>
        <w:t>positif</w:t>
      </w:r>
      <w:r w:rsidRPr="00FD1296">
        <w:rPr>
          <w:rFonts w:ascii="Arial" w:eastAsia="Times" w:hAnsi="Arial" w:cs="Arial"/>
          <w:sz w:val="22"/>
          <w:szCs w:val="22"/>
        </w:rPr>
        <w:t xml:space="preserve"> dans 90% des cas.</w:t>
      </w:r>
    </w:p>
    <w:p w14:paraId="28F4966B" w14:textId="44C54166" w:rsidR="00312F30" w:rsidRPr="00FD1296" w:rsidRDefault="00312F30" w:rsidP="00FD1296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>Si la personne est s</w:t>
      </w:r>
      <w:r w:rsidR="006210F3">
        <w:rPr>
          <w:rFonts w:ascii="Arial" w:eastAsia="Times" w:hAnsi="Arial" w:cs="Arial"/>
          <w:sz w:val="22"/>
          <w:szCs w:val="22"/>
        </w:rPr>
        <w:t>a</w:t>
      </w:r>
      <w:r w:rsidRPr="00FD1296">
        <w:rPr>
          <w:rFonts w:ascii="Arial" w:eastAsia="Times" w:hAnsi="Arial" w:cs="Arial"/>
          <w:sz w:val="22"/>
          <w:szCs w:val="22"/>
        </w:rPr>
        <w:t xml:space="preserve">ine, le test est </w:t>
      </w:r>
      <w:r w:rsidR="000021A0">
        <w:rPr>
          <w:rFonts w:ascii="Arial" w:eastAsia="Times" w:hAnsi="Arial" w:cs="Arial"/>
          <w:sz w:val="22"/>
          <w:szCs w:val="22"/>
        </w:rPr>
        <w:t>négatif</w:t>
      </w:r>
      <w:r w:rsidRPr="00FD1296">
        <w:rPr>
          <w:rFonts w:ascii="Arial" w:eastAsia="Times" w:hAnsi="Arial" w:cs="Arial"/>
          <w:sz w:val="22"/>
          <w:szCs w:val="22"/>
        </w:rPr>
        <w:t xml:space="preserve"> dans 95% des cas.</w:t>
      </w:r>
    </w:p>
    <w:p w14:paraId="4A3B49DB" w14:textId="77777777" w:rsidR="00312F30" w:rsidRPr="00FD1296" w:rsidRDefault="00312F30" w:rsidP="00FD1296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48BFB11F" w14:textId="76FE8D01" w:rsidR="00312F30" w:rsidRPr="004555F0" w:rsidRDefault="00312F30" w:rsidP="00FD1296">
      <w:pPr>
        <w:suppressAutoHyphens/>
        <w:spacing w:line="100" w:lineRule="atLeast"/>
        <w:rPr>
          <w:rFonts w:ascii="Arial" w:eastAsia="Times" w:hAnsi="Arial" w:cs="Arial"/>
          <w:b/>
          <w:bCs/>
          <w:sz w:val="22"/>
          <w:szCs w:val="22"/>
          <w:u w:val="single"/>
        </w:rPr>
      </w:pPr>
      <w:r w:rsidRPr="00FD1296">
        <w:rPr>
          <w:rFonts w:ascii="Arial" w:eastAsia="Times" w:hAnsi="Arial" w:cs="Arial"/>
          <w:b/>
          <w:bCs/>
          <w:sz w:val="22"/>
          <w:szCs w:val="22"/>
          <w:u w:val="single"/>
        </w:rPr>
        <w:t>Problématique :</w:t>
      </w:r>
    </w:p>
    <w:p w14:paraId="7CFAC14F" w14:textId="0E2A1F0C" w:rsidR="00312F30" w:rsidRPr="00FD1296" w:rsidRDefault="00FD1296" w:rsidP="00FD1296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>
        <w:rPr>
          <w:rFonts w:ascii="Arial" w:eastAsia="Times" w:hAnsi="Arial" w:cs="Arial"/>
          <w:sz w:val="22"/>
          <w:szCs w:val="22"/>
        </w:rPr>
        <w:t>E</w:t>
      </w:r>
      <w:r w:rsidR="00312F30" w:rsidRPr="00FD1296">
        <w:rPr>
          <w:rFonts w:ascii="Arial" w:eastAsia="Times" w:hAnsi="Arial" w:cs="Arial"/>
          <w:sz w:val="22"/>
          <w:szCs w:val="22"/>
        </w:rPr>
        <w:t>n choisissant une personne au hasard, quel est le pourcentage de chance que le test soit positif ?</w:t>
      </w:r>
    </w:p>
    <w:p w14:paraId="3AD6E5BE" w14:textId="77777777" w:rsidR="00312F30" w:rsidRDefault="00312F30" w:rsidP="00312F30">
      <w:pPr>
        <w:pStyle w:val="Paragraphedeliste"/>
        <w:widowControl w:val="0"/>
        <w:kinsoku w:val="0"/>
        <w:ind w:left="0"/>
        <w:rPr>
          <w:rFonts w:cs="Arial"/>
          <w:b/>
          <w:sz w:val="28"/>
          <w:szCs w:val="28"/>
          <w:u w:val="single"/>
        </w:rPr>
      </w:pPr>
    </w:p>
    <w:p w14:paraId="7C534901" w14:textId="571E3EE3" w:rsidR="00A41719" w:rsidRDefault="00000000" w:rsidP="003F53C0">
      <w:pPr>
        <w:pStyle w:val="Corpsdetexte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543F3733">
          <v:rect id="_x0000_i1039" style="width:524.5pt;height:2pt" o:hralign="center" o:hrstd="t" o:hrnoshade="t" o:hr="t" fillcolor="black" stroked="f"/>
        </w:pict>
      </w:r>
    </w:p>
    <w:p w14:paraId="00228A76" w14:textId="5F855F4A" w:rsidR="00485025" w:rsidRPr="00012733" w:rsidRDefault="00485025" w:rsidP="00485025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 w:rsidR="00070132">
        <w:rPr>
          <w:rFonts w:asciiTheme="minorHAnsi" w:hAnsiTheme="minorHAnsi" w:cs="Arial"/>
          <w:sz w:val="24"/>
          <w:szCs w:val="20"/>
          <w:u w:val="single"/>
        </w:rPr>
        <w:t>2</w:t>
      </w:r>
    </w:p>
    <w:p w14:paraId="7F7271D6" w14:textId="77777777" w:rsidR="004C31F8" w:rsidRPr="003E1BF9" w:rsidRDefault="004C31F8" w:rsidP="00FD1296">
      <w:pPr>
        <w:suppressAutoHyphens/>
        <w:rPr>
          <w:rFonts w:ascii="Arial" w:hAnsi="Arial" w:cs="Arial"/>
          <w:b/>
          <w:bCs/>
          <w:i/>
          <w:iCs/>
        </w:rPr>
      </w:pPr>
      <w:r w:rsidRPr="003E1BF9">
        <w:rPr>
          <w:rFonts w:ascii="Arial" w:hAnsi="Arial" w:cs="Arial"/>
          <w:b/>
          <w:bCs/>
          <w:i/>
          <w:iCs/>
        </w:rPr>
        <w:t>Satisfaction du client</w:t>
      </w:r>
    </w:p>
    <w:p w14:paraId="64861D72" w14:textId="77777777" w:rsidR="004C31F8" w:rsidRPr="0005235A" w:rsidRDefault="004C31F8" w:rsidP="004C31F8">
      <w:pPr>
        <w:suppressAutoHyphens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8247E40" w14:textId="77777777" w:rsidR="004C31F8" w:rsidRPr="00FD1296" w:rsidRDefault="004C31F8" w:rsidP="00FD1296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>Dans le réseau TGV, on a constaté que, sur un total de 1500 places, on avait les résultats suivants :</w:t>
      </w:r>
    </w:p>
    <w:p w14:paraId="7B0C1CF0" w14:textId="77777777" w:rsidR="004C31F8" w:rsidRPr="00FD1296" w:rsidRDefault="004C31F8" w:rsidP="00FD1296">
      <w:pPr>
        <w:numPr>
          <w:ilvl w:val="0"/>
          <w:numId w:val="46"/>
        </w:numPr>
        <w:suppressAutoHyphens/>
        <w:spacing w:line="276" w:lineRule="auto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>55 % des places sont à côté d’une fenêtre.</w:t>
      </w:r>
    </w:p>
    <w:p w14:paraId="1ABF0C2A" w14:textId="77777777" w:rsidR="004C31F8" w:rsidRPr="00FD1296" w:rsidRDefault="004C31F8" w:rsidP="00FD1296">
      <w:pPr>
        <w:numPr>
          <w:ilvl w:val="0"/>
          <w:numId w:val="46"/>
        </w:numPr>
        <w:suppressAutoHyphens/>
        <w:spacing w:line="276" w:lineRule="auto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>La moitié des places sont dans le sens de la marche.</w:t>
      </w:r>
    </w:p>
    <w:p w14:paraId="2E426D2B" w14:textId="77777777" w:rsidR="004C31F8" w:rsidRPr="00FD1296" w:rsidRDefault="004C31F8" w:rsidP="00FD1296">
      <w:pPr>
        <w:numPr>
          <w:ilvl w:val="0"/>
          <w:numId w:val="46"/>
        </w:numPr>
        <w:suppressAutoHyphens/>
        <w:spacing w:line="276" w:lineRule="auto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>22 % des places ne sont pas à côté d’une fenêtre et ne sont pas dans le sens de la marche.</w:t>
      </w:r>
    </w:p>
    <w:p w14:paraId="4562D028" w14:textId="77777777" w:rsidR="004C31F8" w:rsidRPr="00FD1296" w:rsidRDefault="004C31F8" w:rsidP="00FD1296">
      <w:pPr>
        <w:suppressAutoHyphens/>
        <w:spacing w:line="276" w:lineRule="auto"/>
        <w:ind w:left="720"/>
        <w:rPr>
          <w:rFonts w:ascii="Arial" w:eastAsia="Times" w:hAnsi="Arial" w:cs="Arial"/>
          <w:sz w:val="22"/>
          <w:szCs w:val="22"/>
        </w:rPr>
      </w:pPr>
    </w:p>
    <w:p w14:paraId="7AD85795" w14:textId="77777777" w:rsidR="004C31F8" w:rsidRDefault="004C31F8" w:rsidP="00FD1296">
      <w:pPr>
        <w:suppressAutoHyphens/>
        <w:spacing w:line="276" w:lineRule="auto"/>
        <w:rPr>
          <w:rFonts w:ascii="Arial" w:eastAsia="Times" w:hAnsi="Arial" w:cs="Arial"/>
          <w:sz w:val="22"/>
          <w:szCs w:val="22"/>
        </w:rPr>
      </w:pPr>
      <w:r w:rsidRPr="00FD1296">
        <w:rPr>
          <w:rFonts w:ascii="Arial" w:eastAsia="Times" w:hAnsi="Arial" w:cs="Arial"/>
          <w:sz w:val="22"/>
          <w:szCs w:val="22"/>
        </w:rPr>
        <w:t>Les clients sont satisfaits quand ils sont soit côté fenêtre soit dans le sens de la marche.</w:t>
      </w:r>
    </w:p>
    <w:p w14:paraId="05E57AFF" w14:textId="77777777" w:rsidR="00F04AC7" w:rsidRDefault="00F04AC7" w:rsidP="00FD1296">
      <w:pPr>
        <w:suppressAutoHyphens/>
        <w:spacing w:line="276" w:lineRule="auto"/>
        <w:rPr>
          <w:rFonts w:ascii="Arial" w:eastAsia="Times" w:hAnsi="Arial" w:cs="Arial"/>
          <w:sz w:val="22"/>
          <w:szCs w:val="22"/>
        </w:rPr>
      </w:pPr>
    </w:p>
    <w:p w14:paraId="1F3A22CF" w14:textId="45C0F9B1" w:rsidR="00F04AC7" w:rsidRPr="00FD1296" w:rsidRDefault="00F04AC7" w:rsidP="00FD1296">
      <w:pPr>
        <w:suppressAutoHyphens/>
        <w:spacing w:line="276" w:lineRule="auto"/>
        <w:rPr>
          <w:rFonts w:ascii="Arial" w:eastAsia="Times" w:hAnsi="Arial" w:cs="Arial"/>
          <w:sz w:val="22"/>
          <w:szCs w:val="22"/>
        </w:rPr>
      </w:pPr>
      <w:r>
        <w:rPr>
          <w:rFonts w:ascii="Arial" w:eastAsia="Times" w:hAnsi="Arial" w:cs="Arial"/>
          <w:sz w:val="22"/>
          <w:szCs w:val="22"/>
        </w:rPr>
        <w:t xml:space="preserve">Calculer la probabilité </w:t>
      </w:r>
      <w:r w:rsidR="005A51D8">
        <w:rPr>
          <w:rFonts w:ascii="Arial" w:eastAsia="Times" w:hAnsi="Arial" w:cs="Arial"/>
          <w:sz w:val="22"/>
          <w:szCs w:val="22"/>
        </w:rPr>
        <w:t>qu’un client soit satisfait.</w:t>
      </w:r>
    </w:p>
    <w:p w14:paraId="5A943803" w14:textId="77777777" w:rsidR="004C31F8" w:rsidRDefault="004C31F8" w:rsidP="004C31F8">
      <w:pPr>
        <w:suppressAutoHyphens/>
        <w:spacing w:line="276" w:lineRule="auto"/>
        <w:jc w:val="both"/>
        <w:rPr>
          <w:rFonts w:ascii="Arial" w:eastAsia="Times" w:hAnsi="Arial" w:cs="Arial"/>
        </w:rPr>
      </w:pPr>
    </w:p>
    <w:p w14:paraId="6AC73C80" w14:textId="2CAA49EB" w:rsidR="004C31F8" w:rsidRDefault="00860ADF" w:rsidP="004C31F8">
      <w:pPr>
        <w:suppressAutoHyphens/>
        <w:spacing w:line="276" w:lineRule="auto"/>
        <w:jc w:val="both"/>
        <w:rPr>
          <w:rFonts w:ascii="Arial" w:eastAsia="Times" w:hAnsi="Arial" w:cs="Arial"/>
        </w:rPr>
      </w:pPr>
      <w:r>
        <w:rPr>
          <w:rFonts w:asciiTheme="minorHAnsi" w:hAnsiTheme="minorHAnsi" w:cs="Calibri"/>
          <w:szCs w:val="20"/>
        </w:rPr>
        <w:pict w14:anchorId="704BF2B0">
          <v:rect id="_x0000_i1040" style="width:524.5pt;height:2pt" o:hralign="center" o:hrstd="t" o:hrnoshade="t" o:hr="t" fillcolor="black" stroked="f"/>
        </w:pict>
      </w:r>
    </w:p>
    <w:p w14:paraId="11149983" w14:textId="77777777" w:rsidR="00223C26" w:rsidRPr="00D52206" w:rsidRDefault="00223C26" w:rsidP="00860ADF">
      <w:pPr>
        <w:suppressAutoHyphens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Poursuite d’études en BTS</w:t>
      </w:r>
    </w:p>
    <w:p w14:paraId="5E51F1A2" w14:textId="77777777" w:rsidR="00223C26" w:rsidRDefault="00223C26" w:rsidP="00223C26">
      <w:pPr>
        <w:spacing w:after="160" w:line="259" w:lineRule="auto"/>
        <w:jc w:val="both"/>
        <w:rPr>
          <w:rFonts w:ascii="Arial" w:eastAsiaTheme="minorHAnsi" w:hAnsi="Arial" w:cs="Arial"/>
          <w:lang w:eastAsia="en-US"/>
        </w:rPr>
      </w:pPr>
    </w:p>
    <w:p w14:paraId="08AFB2CA" w14:textId="77777777" w:rsidR="00223C26" w:rsidRPr="00860ADF" w:rsidRDefault="00223C26" w:rsidP="00860ADF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860ADF">
        <w:rPr>
          <w:rFonts w:ascii="Arial" w:eastAsia="Times" w:hAnsi="Arial" w:cs="Arial"/>
          <w:sz w:val="22"/>
          <w:szCs w:val="22"/>
        </w:rPr>
        <w:t>A la rentrée scolaire, on a fait une enquête dans les classes de terminale baccalauréat professionnel : 30 % des élèves ont 17 ans, 45 % ont 18 ans et les autres 19 ans ou plus.</w:t>
      </w:r>
    </w:p>
    <w:p w14:paraId="576AA82D" w14:textId="4D1B8581" w:rsidR="00223C26" w:rsidRPr="00860ADF" w:rsidRDefault="00223C26" w:rsidP="00860ADF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860ADF">
        <w:rPr>
          <w:rFonts w:ascii="Arial" w:eastAsia="Times" w:hAnsi="Arial" w:cs="Arial"/>
          <w:sz w:val="22"/>
          <w:szCs w:val="22"/>
        </w:rPr>
        <w:t xml:space="preserve">Lors de l’enquête, on a déterminé que 3/4 des élèves de 17 ans souhaitait poursuivre en BTS ainsi que </w:t>
      </w:r>
      <w:r w:rsidR="002C70C0">
        <w:rPr>
          <w:rFonts w:ascii="Arial" w:eastAsia="Times" w:hAnsi="Arial" w:cs="Arial"/>
          <w:sz w:val="22"/>
          <w:szCs w:val="22"/>
        </w:rPr>
        <w:t>67%</w:t>
      </w:r>
      <w:r w:rsidRPr="00860ADF">
        <w:rPr>
          <w:rFonts w:ascii="Arial" w:eastAsia="Times" w:hAnsi="Arial" w:cs="Arial"/>
          <w:sz w:val="22"/>
          <w:szCs w:val="22"/>
        </w:rPr>
        <w:t xml:space="preserve"> des élèves de 18 ans et la moitié des élèves de 19 ans ou plus.</w:t>
      </w:r>
    </w:p>
    <w:p w14:paraId="31C2BA6A" w14:textId="77777777" w:rsidR="00223C26" w:rsidRPr="00860ADF" w:rsidRDefault="00223C26" w:rsidP="00860ADF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4E4486EB" w14:textId="77777777" w:rsidR="002C70C0" w:rsidRDefault="00826603" w:rsidP="00860ADF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>
        <w:rPr>
          <w:rFonts w:ascii="Arial" w:eastAsia="Times" w:hAnsi="Arial" w:cs="Arial"/>
          <w:sz w:val="22"/>
          <w:szCs w:val="22"/>
        </w:rPr>
        <w:t xml:space="preserve">Quel pourcentage d’élèves souhaitent poursuivre en BTS ? </w:t>
      </w:r>
    </w:p>
    <w:p w14:paraId="167635D9" w14:textId="369BC33B" w:rsidR="00223C26" w:rsidRDefault="00223C26" w:rsidP="00860ADF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860ADF">
        <w:rPr>
          <w:rFonts w:ascii="Arial" w:eastAsia="Times" w:hAnsi="Arial" w:cs="Arial"/>
          <w:sz w:val="22"/>
          <w:szCs w:val="22"/>
        </w:rPr>
        <w:t>On choisit un élève au hasard</w:t>
      </w:r>
      <w:r w:rsidR="002C70C0">
        <w:rPr>
          <w:rFonts w:ascii="Arial" w:eastAsia="Times" w:hAnsi="Arial" w:cs="Arial"/>
          <w:sz w:val="22"/>
          <w:szCs w:val="22"/>
        </w:rPr>
        <w:t>, quelle est la probabilité qu’il souhaite poursuivre en BTS ?</w:t>
      </w:r>
    </w:p>
    <w:p w14:paraId="15A35CDB" w14:textId="77777777" w:rsidR="00860ADF" w:rsidRDefault="00860ADF" w:rsidP="00860ADF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7A1CE593" w14:textId="392175A5" w:rsidR="00860ADF" w:rsidRPr="00860ADF" w:rsidRDefault="00860ADF" w:rsidP="00860ADF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>
        <w:rPr>
          <w:rFonts w:asciiTheme="minorHAnsi" w:hAnsiTheme="minorHAnsi" w:cs="Calibri"/>
          <w:szCs w:val="20"/>
        </w:rPr>
        <w:pict w14:anchorId="41A02E6A">
          <v:rect id="_x0000_i1041" style="width:524.5pt;height:2pt" o:hralign="center" o:hrstd="t" o:hrnoshade="t" o:hr="t" fillcolor="black" stroked="f"/>
        </w:pict>
      </w:r>
    </w:p>
    <w:p w14:paraId="30E6F25E" w14:textId="77777777" w:rsidR="00223C26" w:rsidRDefault="00223C26" w:rsidP="004C31F8">
      <w:pPr>
        <w:suppressAutoHyphens/>
        <w:spacing w:line="276" w:lineRule="auto"/>
        <w:jc w:val="both"/>
        <w:rPr>
          <w:rFonts w:ascii="Arial" w:eastAsia="Times" w:hAnsi="Arial" w:cs="Arial"/>
        </w:rPr>
      </w:pPr>
    </w:p>
    <w:p w14:paraId="63AD740B" w14:textId="06B1ADDA" w:rsidR="007F0E95" w:rsidRPr="002C70C0" w:rsidRDefault="002C70C0" w:rsidP="002C70C0">
      <w:pPr>
        <w:suppressAutoHyphens/>
        <w:rPr>
          <w:rFonts w:ascii="Arial" w:hAnsi="Arial" w:cs="Arial"/>
          <w:b/>
          <w:bCs/>
          <w:i/>
          <w:iCs/>
        </w:rPr>
      </w:pPr>
      <w:r w:rsidRPr="002C70C0">
        <w:rPr>
          <w:rFonts w:ascii="Arial" w:hAnsi="Arial" w:cs="Arial"/>
          <w:b/>
          <w:bCs/>
          <w:i/>
          <w:iCs/>
        </w:rPr>
        <w:t>T</w:t>
      </w:r>
      <w:r w:rsidR="007F0E95" w:rsidRPr="002C70C0">
        <w:rPr>
          <w:rFonts w:ascii="Arial" w:hAnsi="Arial" w:cs="Arial"/>
          <w:b/>
          <w:bCs/>
          <w:i/>
          <w:iCs/>
        </w:rPr>
        <w:t>aux de réussite du Bac Professionnel</w:t>
      </w:r>
    </w:p>
    <w:p w14:paraId="1049ABA2" w14:textId="77777777" w:rsidR="007F0E95" w:rsidRPr="00065F39" w:rsidRDefault="007F0E95" w:rsidP="007F0E9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4A0CF6" w14:textId="77777777" w:rsidR="007F0E95" w:rsidRPr="002C70C0" w:rsidRDefault="007F0E95" w:rsidP="002C70C0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2C70C0">
        <w:rPr>
          <w:rFonts w:ascii="Arial" w:eastAsia="Times" w:hAnsi="Arial" w:cs="Arial"/>
          <w:sz w:val="22"/>
          <w:szCs w:val="22"/>
        </w:rPr>
        <w:t>Après les épreuves de juin (premier groupe), un candidat au baccalauréat peut être définitivement admis, définitivement refusé, ou admis à passer l’oral de rattrapage. Après l’épreuve orale de juillet (second groupe), le candidat peut être définitivement admis ou refusé.</w:t>
      </w:r>
    </w:p>
    <w:p w14:paraId="34E03287" w14:textId="661DF94E" w:rsidR="007F0E95" w:rsidRPr="002C70C0" w:rsidRDefault="007F0E95" w:rsidP="002C70C0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2C70C0">
        <w:rPr>
          <w:rFonts w:ascii="Arial" w:eastAsia="Times" w:hAnsi="Arial" w:cs="Arial"/>
          <w:sz w:val="22"/>
          <w:szCs w:val="22"/>
        </w:rPr>
        <w:t xml:space="preserve">Les résultats nationaux de la session </w:t>
      </w:r>
      <w:r w:rsidR="002C70C0">
        <w:rPr>
          <w:rFonts w:ascii="Arial" w:eastAsia="Times" w:hAnsi="Arial" w:cs="Arial"/>
          <w:sz w:val="22"/>
          <w:szCs w:val="22"/>
        </w:rPr>
        <w:t>2022</w:t>
      </w:r>
      <w:r w:rsidRPr="002C70C0">
        <w:rPr>
          <w:rFonts w:ascii="Arial" w:eastAsia="Times" w:hAnsi="Arial" w:cs="Arial"/>
          <w:sz w:val="22"/>
          <w:szCs w:val="22"/>
        </w:rPr>
        <w:t xml:space="preserve"> du Bac Pro ont été les suivants :</w:t>
      </w:r>
    </w:p>
    <w:p w14:paraId="17FF33F2" w14:textId="77777777" w:rsidR="007F0E95" w:rsidRPr="002C70C0" w:rsidRDefault="007F0E95" w:rsidP="002C70C0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2C70C0">
        <w:rPr>
          <w:rFonts w:ascii="Arial" w:eastAsia="Times" w:hAnsi="Arial" w:cs="Arial"/>
          <w:sz w:val="22"/>
          <w:szCs w:val="22"/>
        </w:rPr>
        <w:t>Pour le 1er groupe, 76,4 % des candidats ont été définitivement admis et 13,1 % ont été définitivement refusés.</w:t>
      </w:r>
    </w:p>
    <w:p w14:paraId="347888A8" w14:textId="77777777" w:rsidR="007F0E95" w:rsidRPr="002C70C0" w:rsidRDefault="007F0E95" w:rsidP="002C70C0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2C70C0">
        <w:rPr>
          <w:rFonts w:ascii="Arial" w:eastAsia="Times" w:hAnsi="Arial" w:cs="Arial"/>
          <w:sz w:val="22"/>
          <w:szCs w:val="22"/>
        </w:rPr>
        <w:t>Pour le 2nd groupe, 53 % des candidats à cette épreuve orale ont été déclarés définitivement admis.</w:t>
      </w:r>
    </w:p>
    <w:p w14:paraId="0F1F6249" w14:textId="77777777" w:rsidR="007F0E95" w:rsidRPr="002C70C0" w:rsidRDefault="007F0E95" w:rsidP="002C70C0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2C70C0">
        <w:rPr>
          <w:rFonts w:ascii="Arial" w:eastAsia="Times" w:hAnsi="Arial" w:cs="Arial"/>
          <w:sz w:val="22"/>
          <w:szCs w:val="22"/>
        </w:rPr>
        <w:t xml:space="preserve">On notera A l’événement : « le candidat est définitivement admis » ; R l’événement : « le candidat est définitivement refusé » et O l’événement : « le candidat a passé l’oral de rattrapage » </w:t>
      </w:r>
    </w:p>
    <w:p w14:paraId="420A4869" w14:textId="77777777" w:rsidR="007F0E95" w:rsidRPr="00065F39" w:rsidRDefault="007F0E95" w:rsidP="007F0E95">
      <w:pPr>
        <w:spacing w:before="120" w:after="1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F88BF56" w14:textId="77777777" w:rsidR="007F0E95" w:rsidRPr="002C70C0" w:rsidRDefault="007F0E95" w:rsidP="002C70C0">
      <w:pPr>
        <w:suppressAutoHyphens/>
        <w:spacing w:line="100" w:lineRule="atLeast"/>
        <w:rPr>
          <w:rFonts w:ascii="Arial" w:eastAsia="Times" w:hAnsi="Arial" w:cs="Arial"/>
          <w:b/>
          <w:bCs/>
          <w:sz w:val="22"/>
          <w:szCs w:val="22"/>
          <w:u w:val="single"/>
        </w:rPr>
      </w:pPr>
      <w:r w:rsidRPr="002C70C0">
        <w:rPr>
          <w:rFonts w:ascii="Arial" w:eastAsia="Times" w:hAnsi="Arial" w:cs="Arial"/>
          <w:b/>
          <w:bCs/>
          <w:sz w:val="22"/>
          <w:szCs w:val="22"/>
          <w:u w:val="single"/>
        </w:rPr>
        <w:t xml:space="preserve">Problématique : </w:t>
      </w:r>
    </w:p>
    <w:p w14:paraId="5C20FBE4" w14:textId="5D6E1F65" w:rsidR="007F0E95" w:rsidRPr="002C70C0" w:rsidRDefault="007F0E95" w:rsidP="002C70C0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2C70C0">
        <w:rPr>
          <w:rFonts w:ascii="Arial" w:eastAsia="Times" w:hAnsi="Arial" w:cs="Arial"/>
          <w:sz w:val="22"/>
          <w:szCs w:val="22"/>
        </w:rPr>
        <w:t xml:space="preserve">Quel a été le taux de réussite national global du Bac Pro à la session </w:t>
      </w:r>
      <w:r w:rsidR="002C70C0">
        <w:rPr>
          <w:rFonts w:ascii="Arial" w:eastAsia="Times" w:hAnsi="Arial" w:cs="Arial"/>
          <w:sz w:val="22"/>
          <w:szCs w:val="22"/>
        </w:rPr>
        <w:t>2022</w:t>
      </w:r>
      <w:r w:rsidRPr="002C70C0">
        <w:rPr>
          <w:rFonts w:ascii="Arial" w:eastAsia="Times" w:hAnsi="Arial" w:cs="Arial"/>
          <w:sz w:val="22"/>
          <w:szCs w:val="22"/>
        </w:rPr>
        <w:t> ?</w:t>
      </w:r>
    </w:p>
    <w:p w14:paraId="786C35C3" w14:textId="77777777" w:rsidR="007F0E95" w:rsidRPr="00065F39" w:rsidRDefault="007F0E95" w:rsidP="007F0E95">
      <w:pPr>
        <w:jc w:val="both"/>
        <w:rPr>
          <w:rFonts w:ascii="Arial" w:hAnsi="Arial" w:cs="Arial"/>
          <w:b/>
          <w:sz w:val="28"/>
          <w:szCs w:val="28"/>
        </w:rPr>
      </w:pPr>
    </w:p>
    <w:p w14:paraId="7D6FF9FD" w14:textId="187527A1" w:rsidR="006B6DF3" w:rsidRPr="00907B17" w:rsidRDefault="006B6DF3" w:rsidP="00907B17">
      <w:pPr>
        <w:suppressAutoHyphens/>
        <w:rPr>
          <w:rFonts w:ascii="Arial" w:hAnsi="Arial" w:cs="Arial"/>
          <w:b/>
          <w:bCs/>
          <w:i/>
          <w:iCs/>
        </w:rPr>
      </w:pPr>
      <w:r w:rsidRPr="00907B17">
        <w:rPr>
          <w:rFonts w:ascii="Arial" w:hAnsi="Arial" w:cs="Arial"/>
          <w:b/>
          <w:bCs/>
          <w:i/>
          <w:iCs/>
        </w:rPr>
        <w:t>Jeu  par  téléphone .</w:t>
      </w:r>
    </w:p>
    <w:p w14:paraId="7B78BCEE" w14:textId="77777777" w:rsidR="006B6DF3" w:rsidRDefault="006B6DF3" w:rsidP="00B629E4">
      <w:pPr>
        <w:pStyle w:val="Standard"/>
        <w:rPr>
          <w:rFonts w:ascii="Arial" w:hAnsi="Arial"/>
          <w:b/>
          <w:color w:val="00B050"/>
        </w:rPr>
      </w:pPr>
    </w:p>
    <w:p w14:paraId="61F4EB7F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t>Vous travaillez pour une entreprise spécialisée dans la communication et la publicité.</w:t>
      </w:r>
    </w:p>
    <w:p w14:paraId="0BFB5CDA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4525D862" w14:textId="533FB62D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t>Pour l’ouverture d’un magasin vous êtes chargé d’organiser un jeu jouable avec un clavier de téléphone.</w:t>
      </w:r>
    </w:p>
    <w:p w14:paraId="57EB027D" w14:textId="7230A09F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6DCB5BE9" w14:textId="4E8EF10B" w:rsidR="006B6DF3" w:rsidRPr="00907B17" w:rsidRDefault="00907B17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C6BC2B2" wp14:editId="587AB493">
            <wp:simplePos x="0" y="0"/>
            <wp:positionH relativeFrom="column">
              <wp:posOffset>5092700</wp:posOffset>
            </wp:positionH>
            <wp:positionV relativeFrom="paragraph">
              <wp:posOffset>8255</wp:posOffset>
            </wp:positionV>
            <wp:extent cx="1612265" cy="2207260"/>
            <wp:effectExtent l="0" t="0" r="6450" b="1920"/>
            <wp:wrapSquare wrapText="bothSides"/>
            <wp:docPr id="2" name="Image1" descr="Une image contenant texte, Police, capture d’écran, nombr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Une image contenant texte, Police, capture d’écran, nombre&#10;&#10;Description générée automatiquement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6DF3" w:rsidRPr="00907B17">
        <w:rPr>
          <w:rFonts w:ascii="Arial" w:eastAsia="Times" w:hAnsi="Arial" w:cs="Arial"/>
          <w:sz w:val="22"/>
          <w:szCs w:val="22"/>
        </w:rPr>
        <w:t>Le but du jeu est de trouver un code secret composé avec deux touches du clavier. (chiffres ainsi que les touches * et #)</w:t>
      </w:r>
    </w:p>
    <w:p w14:paraId="2D91E611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5133EDB8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t>Si le bon code est trouvé : Gain d’un bon d’achat de 100€ à l’ouverture du magasin.</w:t>
      </w:r>
    </w:p>
    <w:p w14:paraId="503399FD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t>Si l’une des deux touches est correcte : Gain d’un bon d’achat de 5€ à l’ouverture du magasin.</w:t>
      </w:r>
    </w:p>
    <w:p w14:paraId="66A75932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3D15CEA5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t>Les conditions imposées par le magasin sont les suivantes :</w:t>
      </w:r>
    </w:p>
    <w:p w14:paraId="08A576F9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4ED1D891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t>Environ 1000 personnes devront participer au jeu.</w:t>
      </w:r>
    </w:p>
    <w:p w14:paraId="636E0FA9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t>Environ 15 % des joueurs doivent gagner un lot.</w:t>
      </w:r>
    </w:p>
    <w:p w14:paraId="105BB032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</w:p>
    <w:p w14:paraId="288333ED" w14:textId="77777777" w:rsidR="006B6DF3" w:rsidRPr="00907B17" w:rsidRDefault="006B6DF3" w:rsidP="00907B17">
      <w:pPr>
        <w:suppressAutoHyphens/>
        <w:spacing w:line="100" w:lineRule="atLeast"/>
        <w:rPr>
          <w:rFonts w:ascii="Arial" w:eastAsia="Times" w:hAnsi="Arial" w:cs="Arial"/>
          <w:sz w:val="22"/>
          <w:szCs w:val="22"/>
        </w:rPr>
      </w:pPr>
      <w:r w:rsidRPr="00907B17">
        <w:rPr>
          <w:rFonts w:ascii="Arial" w:eastAsia="Times" w:hAnsi="Arial" w:cs="Arial"/>
          <w:sz w:val="22"/>
          <w:szCs w:val="22"/>
        </w:rPr>
        <w:t>Le jeu proposé respecte-t-il cette dernière condition ?</w:t>
      </w:r>
    </w:p>
    <w:p w14:paraId="0D908CA3" w14:textId="77777777" w:rsidR="006B6DF3" w:rsidRDefault="006B6DF3" w:rsidP="004C31F8">
      <w:pPr>
        <w:suppressAutoHyphens/>
        <w:spacing w:line="276" w:lineRule="auto"/>
        <w:jc w:val="both"/>
        <w:rPr>
          <w:rFonts w:ascii="Arial" w:eastAsia="Times" w:hAnsi="Arial" w:cs="Arial"/>
        </w:rPr>
      </w:pPr>
    </w:p>
    <w:p w14:paraId="4AA1862B" w14:textId="62C8703D" w:rsidR="008E5DF2" w:rsidRPr="00B629E4" w:rsidRDefault="00B629E4" w:rsidP="00B629E4">
      <w:pPr>
        <w:suppressAutoHyphens/>
        <w:spacing w:line="276" w:lineRule="auto"/>
        <w:jc w:val="both"/>
        <w:rPr>
          <w:rFonts w:ascii="Arial" w:eastAsia="Times" w:hAnsi="Arial" w:cs="Arial"/>
        </w:rPr>
      </w:pPr>
      <w:r>
        <w:rPr>
          <w:rFonts w:asciiTheme="minorHAnsi" w:hAnsiTheme="minorHAnsi" w:cs="Calibri"/>
          <w:szCs w:val="20"/>
        </w:rPr>
        <w:pict w14:anchorId="13D44D3B">
          <v:rect id="_x0000_i1043" style="width:524.5pt;height:2pt" o:hralign="center" o:hrstd="t" o:hrnoshade="t" o:hr="t" fillcolor="black" stroked="f"/>
        </w:pict>
      </w:r>
    </w:p>
    <w:p w14:paraId="5255F87B" w14:textId="52117F8A" w:rsidR="00B629E4" w:rsidRPr="003E1BF9" w:rsidRDefault="00B629E4" w:rsidP="00B629E4">
      <w:pPr>
        <w:suppressAutoHyphens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Les placements bancaires</w:t>
      </w:r>
    </w:p>
    <w:p w14:paraId="44434952" w14:textId="77777777" w:rsidR="008E5DF2" w:rsidRDefault="008E5DF2" w:rsidP="008E5DF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B4A003A" w14:textId="4EB0B28C" w:rsidR="008E5DF2" w:rsidRDefault="00C00D89" w:rsidP="008E5DF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Une</w:t>
      </w:r>
      <w:r w:rsidR="008E5DF2">
        <w:rPr>
          <w:rFonts w:ascii="Helvetica" w:hAnsi="Helvetica" w:cs="Helvetica"/>
          <w:color w:val="333333"/>
          <w:sz w:val="21"/>
          <w:szCs w:val="21"/>
        </w:rPr>
        <w:t xml:space="preserve"> banque réalise un sondage qui permet d’établir que :</w:t>
      </w:r>
    </w:p>
    <w:p w14:paraId="00F77C27" w14:textId="4ED542B3" w:rsidR="008E5DF2" w:rsidRDefault="00FC0E92" w:rsidP="008E5DF2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60</w:t>
      </w:r>
      <w:r w:rsidR="008E5DF2">
        <w:rPr>
          <w:rFonts w:ascii="Helvetica" w:hAnsi="Helvetica" w:cs="Helvetica"/>
          <w:color w:val="333333"/>
          <w:sz w:val="21"/>
          <w:szCs w:val="21"/>
        </w:rPr>
        <w:t>% de ses clients ont plus de 50 ans;</w:t>
      </w:r>
    </w:p>
    <w:p w14:paraId="316297CB" w14:textId="55C47063" w:rsidR="008E5DF2" w:rsidRDefault="00FC0E92" w:rsidP="008E5DF2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42</w:t>
      </w:r>
      <w:r w:rsidR="008E5DF2">
        <w:rPr>
          <w:rFonts w:ascii="Helvetica" w:hAnsi="Helvetica" w:cs="Helvetica"/>
          <w:color w:val="333333"/>
          <w:sz w:val="21"/>
          <w:szCs w:val="21"/>
        </w:rPr>
        <w:t>% de ses clients sont intéressés par des placements dits </w:t>
      </w:r>
      <w:r w:rsidR="008E5DF2">
        <w:rPr>
          <w:rStyle w:val="Accentuation"/>
          <w:rFonts w:ascii="Helvetica" w:eastAsia="Arial Unicode MS" w:hAnsi="Helvetica" w:cs="Helvetica"/>
          <w:color w:val="333333"/>
          <w:sz w:val="21"/>
          <w:szCs w:val="21"/>
        </w:rPr>
        <w:t>risqués</w:t>
      </w:r>
      <w:r w:rsidR="008E5DF2">
        <w:rPr>
          <w:rFonts w:ascii="Helvetica" w:hAnsi="Helvetica" w:cs="Helvetica"/>
          <w:color w:val="333333"/>
          <w:sz w:val="21"/>
          <w:szCs w:val="21"/>
        </w:rPr>
        <w:t> ;</w:t>
      </w:r>
    </w:p>
    <w:p w14:paraId="2E66265B" w14:textId="5CE5DA22" w:rsidR="008E5DF2" w:rsidRDefault="002352EC" w:rsidP="008E5DF2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30</w:t>
      </w:r>
      <w:r w:rsidR="008E5DF2">
        <w:rPr>
          <w:rFonts w:ascii="Helvetica" w:hAnsi="Helvetica" w:cs="Helvetica"/>
          <w:color w:val="333333"/>
          <w:sz w:val="21"/>
          <w:szCs w:val="21"/>
        </w:rPr>
        <w:t>% de ses clients de plus de 50 ans sont intéressés par des placements dits </w:t>
      </w:r>
      <w:r w:rsidR="008E5DF2">
        <w:rPr>
          <w:rStyle w:val="Accentuation"/>
          <w:rFonts w:ascii="Helvetica" w:eastAsia="Arial Unicode MS" w:hAnsi="Helvetica" w:cs="Helvetica"/>
          <w:color w:val="333333"/>
          <w:sz w:val="21"/>
          <w:szCs w:val="21"/>
        </w:rPr>
        <w:t>risqués</w:t>
      </w:r>
      <w:r w:rsidR="008E5DF2">
        <w:rPr>
          <w:rFonts w:ascii="Helvetica" w:hAnsi="Helvetica" w:cs="Helvetica"/>
          <w:color w:val="333333"/>
          <w:sz w:val="21"/>
          <w:szCs w:val="21"/>
        </w:rPr>
        <w:t>.</w:t>
      </w:r>
    </w:p>
    <w:p w14:paraId="1FDA4DB6" w14:textId="77777777" w:rsidR="008E5DF2" w:rsidRDefault="008E5DF2" w:rsidP="008E5DF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On choisit au hasard un client de cette banque et on considère les évènements suivants:</w:t>
      </w:r>
    </w:p>
    <w:p w14:paraId="14E3F661" w14:textId="48F2C9A4" w:rsidR="008E5DF2" w:rsidRDefault="005E329A" w:rsidP="008E5DF2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A</w:t>
      </w:r>
      <w:r w:rsidR="008E5DF2">
        <w:rPr>
          <w:rFonts w:ascii="Helvetica" w:hAnsi="Helvetica" w:cs="Helvetica"/>
          <w:color w:val="333333"/>
          <w:sz w:val="21"/>
          <w:szCs w:val="21"/>
        </w:rPr>
        <w:t> : « Le client a plus de 50 ans » ;</w:t>
      </w:r>
    </w:p>
    <w:p w14:paraId="086FAC5D" w14:textId="7FF9DAC9" w:rsidR="008E5DF2" w:rsidRDefault="005E329A" w:rsidP="008E5DF2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B</w:t>
      </w:r>
      <w:r w:rsidR="008E5DF2">
        <w:rPr>
          <w:rFonts w:ascii="Helvetica" w:hAnsi="Helvetica" w:cs="Helvetica"/>
          <w:color w:val="333333"/>
          <w:sz w:val="21"/>
          <w:szCs w:val="21"/>
        </w:rPr>
        <w:t> : « Le client est intéressé par des placements dits </w:t>
      </w:r>
      <w:r w:rsidR="008E5DF2">
        <w:rPr>
          <w:rStyle w:val="Accentuation"/>
          <w:rFonts w:ascii="Helvetica" w:eastAsia="Arial Unicode MS" w:hAnsi="Helvetica" w:cs="Helvetica"/>
          <w:color w:val="333333"/>
          <w:sz w:val="21"/>
          <w:szCs w:val="21"/>
        </w:rPr>
        <w:t>risqués</w:t>
      </w:r>
      <w:r w:rsidR="008E5DF2">
        <w:rPr>
          <w:rFonts w:ascii="Helvetica" w:hAnsi="Helvetica" w:cs="Helvetica"/>
          <w:color w:val="333333"/>
          <w:sz w:val="21"/>
          <w:szCs w:val="21"/>
        </w:rPr>
        <w:t> ».</w:t>
      </w:r>
    </w:p>
    <w:p w14:paraId="3F3421B2" w14:textId="62CEE2E8" w:rsidR="008E5DF2" w:rsidRDefault="008E5DF2" w:rsidP="008E5DF2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Donner </w:t>
      </w:r>
      <w:r w:rsidR="00C42DDC">
        <w:rPr>
          <w:rFonts w:ascii="Tahoma" w:hAnsi="Tahoma" w:cs="Tahoma"/>
          <w:color w:val="333333"/>
          <w:sz w:val="21"/>
          <w:szCs w:val="21"/>
        </w:rPr>
        <w:t>P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 w:rsidR="005E329A">
        <w:rPr>
          <w:rFonts w:ascii="Tahoma" w:hAnsi="Tahoma" w:cs="Tahoma"/>
          <w:color w:val="333333"/>
          <w:sz w:val="21"/>
          <w:szCs w:val="21"/>
        </w:rPr>
        <w:t>A</w:t>
      </w:r>
      <w:r>
        <w:rPr>
          <w:rFonts w:ascii="Helvetica" w:hAnsi="Helvetica" w:cs="Helvetica"/>
          <w:color w:val="333333"/>
          <w:sz w:val="21"/>
          <w:szCs w:val="21"/>
        </w:rPr>
        <w:t>) et </w:t>
      </w:r>
      <w:r w:rsidR="00C42DDC">
        <w:rPr>
          <w:rFonts w:ascii="Tahoma" w:hAnsi="Tahoma" w:cs="Tahoma"/>
          <w:color w:val="333333"/>
          <w:sz w:val="21"/>
          <w:szCs w:val="21"/>
        </w:rPr>
        <w:t>P</w:t>
      </w:r>
      <w:r w:rsidR="00C42DDC" w:rsidRPr="00C42DDC">
        <w:rPr>
          <w:rFonts w:ascii="Tahoma" w:hAnsi="Tahoma" w:cs="Tahoma"/>
          <w:color w:val="333333"/>
          <w:sz w:val="21"/>
          <w:szCs w:val="21"/>
          <w:vertAlign w:val="subscript"/>
        </w:rPr>
        <w:t>A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 w:rsidR="00C42DDC">
        <w:rPr>
          <w:rFonts w:ascii="Tahoma" w:hAnsi="Tahoma" w:cs="Tahoma"/>
          <w:color w:val="333333"/>
          <w:sz w:val="21"/>
          <w:szCs w:val="21"/>
        </w:rPr>
        <w:t>R</w:t>
      </w:r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4DFD8ACF" w14:textId="77777777" w:rsidR="008E5DF2" w:rsidRDefault="008E5DF2" w:rsidP="008E5DF2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Représenter la situation par un arbre pondéré. Cet arbre pourra être complété par la suite.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12C300F7" w14:textId="41544F2D" w:rsidR="008E5DF2" w:rsidRDefault="002352EC" w:rsidP="008E5DF2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Calculer la</w:t>
      </w:r>
      <w:r w:rsidR="008E5DF2">
        <w:rPr>
          <w:rFonts w:ascii="Helvetica" w:hAnsi="Helvetica" w:cs="Helvetica"/>
          <w:color w:val="333333"/>
          <w:sz w:val="21"/>
          <w:szCs w:val="21"/>
        </w:rPr>
        <w:t xml:space="preserve"> probabilité que le client ait plus de 50 ans et soit intéressé par des placements dits </w:t>
      </w:r>
      <w:r w:rsidR="00B629E4">
        <w:rPr>
          <w:rStyle w:val="Accentuation"/>
          <w:rFonts w:ascii="Helvetica" w:eastAsia="Arial Unicode MS" w:hAnsi="Helvetica" w:cs="Helvetica"/>
          <w:color w:val="333333"/>
          <w:sz w:val="21"/>
          <w:szCs w:val="21"/>
        </w:rPr>
        <w:t>risqués.</w:t>
      </w:r>
      <w:r w:rsidR="008E5DF2">
        <w:rPr>
          <w:rFonts w:ascii="Helvetica" w:hAnsi="Helvetica" w:cs="Helvetica"/>
          <w:color w:val="333333"/>
          <w:sz w:val="21"/>
          <w:szCs w:val="21"/>
        </w:rPr>
        <w:br/>
      </w:r>
    </w:p>
    <w:p w14:paraId="5E08CE6F" w14:textId="77777777" w:rsidR="008E5DF2" w:rsidRDefault="008E5DF2" w:rsidP="008E5DF2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Sachant que le client est intéressé par des placements dits </w:t>
      </w:r>
      <w:r>
        <w:rPr>
          <w:rStyle w:val="Accentuation"/>
          <w:rFonts w:ascii="Helvetica" w:eastAsia="Arial Unicode MS" w:hAnsi="Helvetica" w:cs="Helvetica"/>
          <w:color w:val="333333"/>
          <w:sz w:val="21"/>
          <w:szCs w:val="21"/>
        </w:rPr>
        <w:t>risqués</w:t>
      </w:r>
      <w:r>
        <w:rPr>
          <w:rFonts w:ascii="Helvetica" w:hAnsi="Helvetica" w:cs="Helvetica"/>
          <w:color w:val="333333"/>
          <w:sz w:val="21"/>
          <w:szCs w:val="21"/>
        </w:rPr>
        <w:t>, quelle est la probabilité qu’il ait plus de 50 ans ?</w:t>
      </w:r>
    </w:p>
    <w:p w14:paraId="0653FC51" w14:textId="77777777" w:rsidR="00EB6849" w:rsidRPr="00EB6849" w:rsidRDefault="00EB6849" w:rsidP="00EB6849"/>
    <w:sectPr w:rsidR="00EB6849" w:rsidRPr="00EB6849" w:rsidSect="005A5D97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26742"/>
    <w:multiLevelType w:val="hybridMultilevel"/>
    <w:tmpl w:val="87BA78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9A5A1E"/>
    <w:multiLevelType w:val="multilevel"/>
    <w:tmpl w:val="1904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001B6"/>
    <w:multiLevelType w:val="hybridMultilevel"/>
    <w:tmpl w:val="D400BE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7C62DD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D424C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7A64F1"/>
    <w:multiLevelType w:val="multilevel"/>
    <w:tmpl w:val="7F6E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483D5B"/>
    <w:multiLevelType w:val="hybridMultilevel"/>
    <w:tmpl w:val="34F0699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BF368C"/>
    <w:multiLevelType w:val="multilevel"/>
    <w:tmpl w:val="ABD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406F7"/>
    <w:multiLevelType w:val="hybridMultilevel"/>
    <w:tmpl w:val="89AE600E"/>
    <w:lvl w:ilvl="0" w:tplc="4EEAB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4A001BCA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B37AE"/>
    <w:multiLevelType w:val="hybridMultilevel"/>
    <w:tmpl w:val="B30EAF48"/>
    <w:lvl w:ilvl="0" w:tplc="D7C081AE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8E7622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6285C"/>
    <w:multiLevelType w:val="hybridMultilevel"/>
    <w:tmpl w:val="85E2A0E8"/>
    <w:lvl w:ilvl="0" w:tplc="C3C87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B69DD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D6755"/>
    <w:multiLevelType w:val="hybridMultilevel"/>
    <w:tmpl w:val="53D692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3197A"/>
    <w:multiLevelType w:val="hybridMultilevel"/>
    <w:tmpl w:val="78640262"/>
    <w:lvl w:ilvl="0" w:tplc="816EF2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8956D4"/>
    <w:multiLevelType w:val="multilevel"/>
    <w:tmpl w:val="A7502B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6AAE6527"/>
    <w:multiLevelType w:val="multilevel"/>
    <w:tmpl w:val="9912D9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 w15:restartNumberingAfterBreak="0">
    <w:nsid w:val="6B840630"/>
    <w:multiLevelType w:val="hybridMultilevel"/>
    <w:tmpl w:val="79CC256A"/>
    <w:lvl w:ilvl="0" w:tplc="60A894AE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12289B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E3019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4E603D"/>
    <w:multiLevelType w:val="multilevel"/>
    <w:tmpl w:val="B650BC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3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5399">
    <w:abstractNumId w:val="17"/>
  </w:num>
  <w:num w:numId="2" w16cid:durableId="877820015">
    <w:abstractNumId w:val="42"/>
  </w:num>
  <w:num w:numId="3" w16cid:durableId="1986935227">
    <w:abstractNumId w:val="19"/>
  </w:num>
  <w:num w:numId="4" w16cid:durableId="279653669">
    <w:abstractNumId w:val="14"/>
  </w:num>
  <w:num w:numId="5" w16cid:durableId="14624436">
    <w:abstractNumId w:val="49"/>
  </w:num>
  <w:num w:numId="6" w16cid:durableId="247618061">
    <w:abstractNumId w:val="40"/>
  </w:num>
  <w:num w:numId="7" w16cid:durableId="2121223944">
    <w:abstractNumId w:val="33"/>
  </w:num>
  <w:num w:numId="8" w16cid:durableId="611322058">
    <w:abstractNumId w:val="23"/>
  </w:num>
  <w:num w:numId="9" w16cid:durableId="1350714738">
    <w:abstractNumId w:val="25"/>
  </w:num>
  <w:num w:numId="10" w16cid:durableId="170996764">
    <w:abstractNumId w:val="10"/>
  </w:num>
  <w:num w:numId="11" w16cid:durableId="218250595">
    <w:abstractNumId w:val="4"/>
  </w:num>
  <w:num w:numId="12" w16cid:durableId="993216744">
    <w:abstractNumId w:val="27"/>
  </w:num>
  <w:num w:numId="13" w16cid:durableId="1661346900">
    <w:abstractNumId w:val="16"/>
  </w:num>
  <w:num w:numId="14" w16cid:durableId="1860120424">
    <w:abstractNumId w:val="13"/>
  </w:num>
  <w:num w:numId="15" w16cid:durableId="1367558913">
    <w:abstractNumId w:val="35"/>
  </w:num>
  <w:num w:numId="16" w16cid:durableId="424887643">
    <w:abstractNumId w:val="1"/>
  </w:num>
  <w:num w:numId="17" w16cid:durableId="1679304967">
    <w:abstractNumId w:val="11"/>
  </w:num>
  <w:num w:numId="18" w16cid:durableId="1193149679">
    <w:abstractNumId w:val="20"/>
  </w:num>
  <w:num w:numId="19" w16cid:durableId="1955362333">
    <w:abstractNumId w:val="36"/>
  </w:num>
  <w:num w:numId="20" w16cid:durableId="567770469">
    <w:abstractNumId w:val="30"/>
  </w:num>
  <w:num w:numId="21" w16cid:durableId="1681620481">
    <w:abstractNumId w:val="6"/>
  </w:num>
  <w:num w:numId="22" w16cid:durableId="639189438">
    <w:abstractNumId w:val="3"/>
  </w:num>
  <w:num w:numId="23" w16cid:durableId="1302927060">
    <w:abstractNumId w:val="53"/>
  </w:num>
  <w:num w:numId="24" w16cid:durableId="1181776929">
    <w:abstractNumId w:val="34"/>
  </w:num>
  <w:num w:numId="25" w16cid:durableId="1076974666">
    <w:abstractNumId w:val="48"/>
  </w:num>
  <w:num w:numId="26" w16cid:durableId="1402944822">
    <w:abstractNumId w:val="46"/>
  </w:num>
  <w:num w:numId="27" w16cid:durableId="1545289587">
    <w:abstractNumId w:val="15"/>
  </w:num>
  <w:num w:numId="28" w16cid:durableId="911933493">
    <w:abstractNumId w:val="41"/>
  </w:num>
  <w:num w:numId="29" w16cid:durableId="561139638">
    <w:abstractNumId w:val="9"/>
  </w:num>
  <w:num w:numId="30" w16cid:durableId="1265108976">
    <w:abstractNumId w:val="47"/>
  </w:num>
  <w:num w:numId="31" w16cid:durableId="394358373">
    <w:abstractNumId w:val="51"/>
  </w:num>
  <w:num w:numId="32" w16cid:durableId="429854715">
    <w:abstractNumId w:val="2"/>
  </w:num>
  <w:num w:numId="33" w16cid:durableId="391657493">
    <w:abstractNumId w:val="8"/>
  </w:num>
  <w:num w:numId="34" w16cid:durableId="1524661253">
    <w:abstractNumId w:val="32"/>
  </w:num>
  <w:num w:numId="35" w16cid:durableId="485560399">
    <w:abstractNumId w:val="12"/>
  </w:num>
  <w:num w:numId="36" w16cid:durableId="1245724456">
    <w:abstractNumId w:val="38"/>
  </w:num>
  <w:num w:numId="37" w16cid:durableId="1350251944">
    <w:abstractNumId w:val="7"/>
  </w:num>
  <w:num w:numId="38" w16cid:durableId="1307079088">
    <w:abstractNumId w:val="39"/>
  </w:num>
  <w:num w:numId="39" w16cid:durableId="1931430011">
    <w:abstractNumId w:val="45"/>
  </w:num>
  <w:num w:numId="40" w16cid:durableId="202330420">
    <w:abstractNumId w:val="18"/>
  </w:num>
  <w:num w:numId="41" w16cid:durableId="1772779101">
    <w:abstractNumId w:val="50"/>
  </w:num>
  <w:num w:numId="42" w16cid:durableId="1292440107">
    <w:abstractNumId w:val="31"/>
  </w:num>
  <w:num w:numId="43" w16cid:durableId="1067922105">
    <w:abstractNumId w:val="28"/>
  </w:num>
  <w:num w:numId="44" w16cid:durableId="1777014882">
    <w:abstractNumId w:val="37"/>
  </w:num>
  <w:num w:numId="45" w16cid:durableId="687407554">
    <w:abstractNumId w:val="29"/>
  </w:num>
  <w:num w:numId="46" w16cid:durableId="243875328">
    <w:abstractNumId w:val="0"/>
  </w:num>
  <w:num w:numId="47" w16cid:durableId="2118715213">
    <w:abstractNumId w:val="22"/>
  </w:num>
  <w:num w:numId="48" w16cid:durableId="1139882094">
    <w:abstractNumId w:val="26"/>
  </w:num>
  <w:num w:numId="49" w16cid:durableId="908418369">
    <w:abstractNumId w:val="43"/>
  </w:num>
  <w:num w:numId="50" w16cid:durableId="1275482394">
    <w:abstractNumId w:val="52"/>
  </w:num>
  <w:num w:numId="51" w16cid:durableId="133910680">
    <w:abstractNumId w:val="44"/>
  </w:num>
  <w:num w:numId="52" w16cid:durableId="1603948847">
    <w:abstractNumId w:val="5"/>
  </w:num>
  <w:num w:numId="53" w16cid:durableId="1449081750">
    <w:abstractNumId w:val="24"/>
  </w:num>
  <w:num w:numId="54" w16cid:durableId="13735730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F"/>
    <w:rsid w:val="000006B5"/>
    <w:rsid w:val="000015BF"/>
    <w:rsid w:val="000021A0"/>
    <w:rsid w:val="000028E3"/>
    <w:rsid w:val="00005B76"/>
    <w:rsid w:val="00010337"/>
    <w:rsid w:val="00012733"/>
    <w:rsid w:val="00023478"/>
    <w:rsid w:val="0002751C"/>
    <w:rsid w:val="00057820"/>
    <w:rsid w:val="00070132"/>
    <w:rsid w:val="00070E7F"/>
    <w:rsid w:val="00080097"/>
    <w:rsid w:val="00091482"/>
    <w:rsid w:val="000C43EF"/>
    <w:rsid w:val="000D3A7B"/>
    <w:rsid w:val="000D552B"/>
    <w:rsid w:val="000E021B"/>
    <w:rsid w:val="000E75A9"/>
    <w:rsid w:val="00134648"/>
    <w:rsid w:val="00134D60"/>
    <w:rsid w:val="00186368"/>
    <w:rsid w:val="001A695A"/>
    <w:rsid w:val="001F2722"/>
    <w:rsid w:val="0020286E"/>
    <w:rsid w:val="00223C26"/>
    <w:rsid w:val="00230B47"/>
    <w:rsid w:val="002352EC"/>
    <w:rsid w:val="00246DEF"/>
    <w:rsid w:val="00252586"/>
    <w:rsid w:val="002C2657"/>
    <w:rsid w:val="002C4198"/>
    <w:rsid w:val="002C70C0"/>
    <w:rsid w:val="002D4AFE"/>
    <w:rsid w:val="002D7732"/>
    <w:rsid w:val="0030497F"/>
    <w:rsid w:val="00312F30"/>
    <w:rsid w:val="0031410C"/>
    <w:rsid w:val="003245C0"/>
    <w:rsid w:val="00360D09"/>
    <w:rsid w:val="003639EF"/>
    <w:rsid w:val="00371993"/>
    <w:rsid w:val="0038415D"/>
    <w:rsid w:val="00397B4E"/>
    <w:rsid w:val="003B455C"/>
    <w:rsid w:val="003F53C0"/>
    <w:rsid w:val="0043067D"/>
    <w:rsid w:val="00452E57"/>
    <w:rsid w:val="004555F0"/>
    <w:rsid w:val="004763BE"/>
    <w:rsid w:val="00485025"/>
    <w:rsid w:val="004909FF"/>
    <w:rsid w:val="004A79FE"/>
    <w:rsid w:val="004C31F8"/>
    <w:rsid w:val="004D73F0"/>
    <w:rsid w:val="00501EE2"/>
    <w:rsid w:val="00504F16"/>
    <w:rsid w:val="0053385E"/>
    <w:rsid w:val="00547CFB"/>
    <w:rsid w:val="00552FD4"/>
    <w:rsid w:val="00573488"/>
    <w:rsid w:val="00586C5C"/>
    <w:rsid w:val="00591585"/>
    <w:rsid w:val="005A51D8"/>
    <w:rsid w:val="005A5D97"/>
    <w:rsid w:val="005D58D8"/>
    <w:rsid w:val="005E329A"/>
    <w:rsid w:val="005E3C06"/>
    <w:rsid w:val="0060286C"/>
    <w:rsid w:val="006210F3"/>
    <w:rsid w:val="0063572B"/>
    <w:rsid w:val="0065723D"/>
    <w:rsid w:val="006602A6"/>
    <w:rsid w:val="006874B8"/>
    <w:rsid w:val="00691CB0"/>
    <w:rsid w:val="006A0746"/>
    <w:rsid w:val="006A7F72"/>
    <w:rsid w:val="006B6DF3"/>
    <w:rsid w:val="00716A19"/>
    <w:rsid w:val="007300D2"/>
    <w:rsid w:val="00757D35"/>
    <w:rsid w:val="00760697"/>
    <w:rsid w:val="00774E36"/>
    <w:rsid w:val="00781003"/>
    <w:rsid w:val="0079707D"/>
    <w:rsid w:val="007B1854"/>
    <w:rsid w:val="007F0E95"/>
    <w:rsid w:val="007F43F9"/>
    <w:rsid w:val="00817E91"/>
    <w:rsid w:val="00826603"/>
    <w:rsid w:val="008426F8"/>
    <w:rsid w:val="00845E1B"/>
    <w:rsid w:val="00860ADF"/>
    <w:rsid w:val="00870FE5"/>
    <w:rsid w:val="008814C5"/>
    <w:rsid w:val="00894276"/>
    <w:rsid w:val="008B2808"/>
    <w:rsid w:val="008B65CC"/>
    <w:rsid w:val="008C16AE"/>
    <w:rsid w:val="008E5DF2"/>
    <w:rsid w:val="00907B17"/>
    <w:rsid w:val="0093701E"/>
    <w:rsid w:val="00954536"/>
    <w:rsid w:val="009664A3"/>
    <w:rsid w:val="009669FB"/>
    <w:rsid w:val="00986970"/>
    <w:rsid w:val="009C0F3F"/>
    <w:rsid w:val="009C1443"/>
    <w:rsid w:val="009F7F0E"/>
    <w:rsid w:val="00A41719"/>
    <w:rsid w:val="00A41904"/>
    <w:rsid w:val="00A828E2"/>
    <w:rsid w:val="00AA38DF"/>
    <w:rsid w:val="00AA7578"/>
    <w:rsid w:val="00AE4270"/>
    <w:rsid w:val="00B14B38"/>
    <w:rsid w:val="00B24184"/>
    <w:rsid w:val="00B34386"/>
    <w:rsid w:val="00B50BAB"/>
    <w:rsid w:val="00B54D64"/>
    <w:rsid w:val="00B629E4"/>
    <w:rsid w:val="00BF3CB0"/>
    <w:rsid w:val="00BF534D"/>
    <w:rsid w:val="00C00D89"/>
    <w:rsid w:val="00C16E55"/>
    <w:rsid w:val="00C33E48"/>
    <w:rsid w:val="00C42DDC"/>
    <w:rsid w:val="00C6104C"/>
    <w:rsid w:val="00C6113F"/>
    <w:rsid w:val="00C67A53"/>
    <w:rsid w:val="00C866D4"/>
    <w:rsid w:val="00C92949"/>
    <w:rsid w:val="00CA4F7E"/>
    <w:rsid w:val="00CA5B79"/>
    <w:rsid w:val="00CB02E0"/>
    <w:rsid w:val="00CE6C5C"/>
    <w:rsid w:val="00D7453F"/>
    <w:rsid w:val="00D81D5F"/>
    <w:rsid w:val="00D81F05"/>
    <w:rsid w:val="00DA4EFB"/>
    <w:rsid w:val="00DA70DC"/>
    <w:rsid w:val="00DA737F"/>
    <w:rsid w:val="00E02C94"/>
    <w:rsid w:val="00E1153B"/>
    <w:rsid w:val="00E4173F"/>
    <w:rsid w:val="00E52071"/>
    <w:rsid w:val="00E54058"/>
    <w:rsid w:val="00E545F5"/>
    <w:rsid w:val="00E64828"/>
    <w:rsid w:val="00E87CDA"/>
    <w:rsid w:val="00EA5472"/>
    <w:rsid w:val="00EB6849"/>
    <w:rsid w:val="00F04AC7"/>
    <w:rsid w:val="00F10ECE"/>
    <w:rsid w:val="00F17D4F"/>
    <w:rsid w:val="00F60BA5"/>
    <w:rsid w:val="00F976A5"/>
    <w:rsid w:val="00FA5EC2"/>
    <w:rsid w:val="00FC0E92"/>
    <w:rsid w:val="00F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41343"/>
  <w15:docId w15:val="{F07671FE-3AF0-4F4A-A577-88D51218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47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link w:val="Corpsdetexte2Car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0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0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70DC"/>
    <w:rPr>
      <w:color w:val="808080"/>
    </w:rPr>
  </w:style>
  <w:style w:type="table" w:styleId="Grilledutableau">
    <w:name w:val="Table Grid"/>
    <w:basedOn w:val="TableauNormal"/>
    <w:rsid w:val="00DA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70DC"/>
    <w:pPr>
      <w:ind w:left="720"/>
      <w:contextualSpacing/>
    </w:pPr>
  </w:style>
  <w:style w:type="paragraph" w:customStyle="1" w:styleId="arial">
    <w:name w:val="arial"/>
    <w:basedOn w:val="Corpsdetexte"/>
    <w:rsid w:val="00A41719"/>
    <w:pPr>
      <w:jc w:val="both"/>
    </w:pPr>
    <w:rPr>
      <w:rFonts w:ascii="Gill Sans MT" w:hAnsi="Gill Sans MT" w:cs="Times New Roman"/>
      <w:b/>
      <w:bCs/>
      <w:i/>
      <w:iCs/>
      <w:sz w:val="28"/>
      <w:szCs w:val="32"/>
    </w:rPr>
  </w:style>
  <w:style w:type="character" w:customStyle="1" w:styleId="Corpsdetexte2Car">
    <w:name w:val="Corps de texte 2 Car"/>
    <w:basedOn w:val="Policepardfaut"/>
    <w:link w:val="Corpsdetexte2"/>
    <w:rsid w:val="00005B76"/>
    <w:rPr>
      <w:rFonts w:ascii="Arial" w:hAnsi="Arial" w:cs="Arial"/>
      <w:i/>
      <w:iCs/>
      <w:szCs w:val="24"/>
    </w:rPr>
  </w:style>
  <w:style w:type="paragraph" w:customStyle="1" w:styleId="Standard">
    <w:name w:val="Standard"/>
    <w:rsid w:val="006B6DF3"/>
    <w:pPr>
      <w:suppressAutoHyphens/>
      <w:autoSpaceDN w:val="0"/>
      <w:textAlignment w:val="baseline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5DF2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E5D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36B0-3A2B-4794-8941-755E9AB3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creator>Piotrowski Caroline</dc:creator>
  <cp:lastModifiedBy>fabrice bouvet</cp:lastModifiedBy>
  <cp:revision>102</cp:revision>
  <cp:lastPrinted>2014-12-11T09:06:00Z</cp:lastPrinted>
  <dcterms:created xsi:type="dcterms:W3CDTF">2021-09-16T13:09:00Z</dcterms:created>
  <dcterms:modified xsi:type="dcterms:W3CDTF">2024-03-09T20:49:00Z</dcterms:modified>
</cp:coreProperties>
</file>